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0B" w:rsidRPr="00574218" w:rsidRDefault="00E15F0B" w:rsidP="00E15F0B">
      <w:pPr>
        <w:spacing w:after="0" w:line="240" w:lineRule="auto"/>
        <w:jc w:val="center"/>
        <w:rPr>
          <w:rStyle w:val="a3"/>
          <w:rFonts w:ascii="Times New Roman" w:hAnsi="Times New Roman" w:cs="Times New Roman"/>
          <w:sz w:val="28"/>
          <w:szCs w:val="28"/>
        </w:rPr>
      </w:pPr>
      <w:r w:rsidRPr="00574218">
        <w:rPr>
          <w:rStyle w:val="a3"/>
          <w:rFonts w:ascii="Times New Roman" w:hAnsi="Times New Roman" w:cs="Times New Roman"/>
          <w:sz w:val="28"/>
          <w:szCs w:val="28"/>
        </w:rPr>
        <w:t>Муниципального бюджетного учреждения</w:t>
      </w:r>
    </w:p>
    <w:p w:rsidR="00E15F0B" w:rsidRPr="00574218" w:rsidRDefault="00E15F0B" w:rsidP="00E15F0B">
      <w:pPr>
        <w:spacing w:after="0" w:line="240" w:lineRule="auto"/>
        <w:jc w:val="center"/>
        <w:rPr>
          <w:rFonts w:ascii="Times New Roman" w:hAnsi="Times New Roman" w:cs="Times New Roman"/>
          <w:b/>
          <w:sz w:val="28"/>
          <w:szCs w:val="28"/>
        </w:rPr>
      </w:pPr>
      <w:r w:rsidRPr="00574218">
        <w:rPr>
          <w:rStyle w:val="a3"/>
          <w:rFonts w:ascii="Times New Roman" w:hAnsi="Times New Roman" w:cs="Times New Roman"/>
          <w:sz w:val="28"/>
          <w:szCs w:val="28"/>
        </w:rPr>
        <w:t xml:space="preserve"> дополнительного образования </w:t>
      </w:r>
    </w:p>
    <w:p w:rsidR="00E15F0B" w:rsidRPr="00574218" w:rsidRDefault="00E15F0B" w:rsidP="00E15F0B">
      <w:pPr>
        <w:spacing w:after="0" w:line="240" w:lineRule="auto"/>
        <w:jc w:val="center"/>
        <w:rPr>
          <w:rFonts w:ascii="Times New Roman" w:hAnsi="Times New Roman" w:cs="Times New Roman"/>
          <w:b/>
          <w:sz w:val="28"/>
          <w:szCs w:val="28"/>
        </w:rPr>
      </w:pPr>
      <w:r w:rsidRPr="00574218">
        <w:rPr>
          <w:rFonts w:ascii="Times New Roman" w:hAnsi="Times New Roman" w:cs="Times New Roman"/>
          <w:b/>
          <w:sz w:val="28"/>
          <w:szCs w:val="28"/>
        </w:rPr>
        <w:t>«Детской школы искусств посёлок Оршанка»</w:t>
      </w:r>
    </w:p>
    <w:p w:rsidR="00E15F0B" w:rsidRPr="00574218" w:rsidRDefault="00E15F0B" w:rsidP="00E15F0B">
      <w:pPr>
        <w:spacing w:after="0" w:line="240" w:lineRule="auto"/>
        <w:jc w:val="center"/>
        <w:rPr>
          <w:rFonts w:ascii="Times New Roman" w:hAnsi="Times New Roman" w:cs="Times New Roman"/>
          <w:b/>
          <w:szCs w:val="28"/>
        </w:rPr>
      </w:pPr>
    </w:p>
    <w:p w:rsidR="00E15F0B" w:rsidRPr="00574218" w:rsidRDefault="00E15F0B" w:rsidP="00E15F0B">
      <w:pPr>
        <w:spacing w:after="0" w:line="240" w:lineRule="auto"/>
        <w:jc w:val="right"/>
        <w:rPr>
          <w:rFonts w:ascii="Times New Roman" w:hAnsi="Times New Roman" w:cs="Times New Roman"/>
          <w:b/>
          <w:szCs w:val="28"/>
        </w:rPr>
      </w:pPr>
    </w:p>
    <w:p w:rsidR="00E15F0B" w:rsidRPr="00574218" w:rsidRDefault="00E15F0B" w:rsidP="00E15F0B">
      <w:pPr>
        <w:spacing w:after="0" w:line="240" w:lineRule="auto"/>
        <w:rPr>
          <w:rFonts w:ascii="Times New Roman" w:hAnsi="Times New Roman" w:cs="Times New Roman"/>
          <w:sz w:val="24"/>
          <w:szCs w:val="24"/>
        </w:rPr>
      </w:pPr>
      <w:r w:rsidRPr="00574218">
        <w:rPr>
          <w:rFonts w:ascii="Times New Roman" w:hAnsi="Times New Roman" w:cs="Times New Roman"/>
          <w:sz w:val="24"/>
          <w:szCs w:val="24"/>
        </w:rPr>
        <w:t xml:space="preserve">«Принято» </w:t>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t xml:space="preserve">     «УТВЕРЖДЕНО»:</w:t>
      </w:r>
    </w:p>
    <w:p w:rsidR="00E15F0B" w:rsidRPr="00574218" w:rsidRDefault="00E15F0B" w:rsidP="00E15F0B">
      <w:pPr>
        <w:tabs>
          <w:tab w:val="left" w:pos="567"/>
          <w:tab w:val="left" w:pos="709"/>
          <w:tab w:val="left" w:pos="851"/>
          <w:tab w:val="left" w:pos="1276"/>
          <w:tab w:val="left" w:pos="1418"/>
          <w:tab w:val="left" w:pos="1560"/>
        </w:tabs>
        <w:spacing w:after="0" w:line="240" w:lineRule="auto"/>
        <w:rPr>
          <w:rFonts w:ascii="Times New Roman" w:hAnsi="Times New Roman" w:cs="Times New Roman"/>
          <w:sz w:val="24"/>
          <w:szCs w:val="24"/>
        </w:rPr>
      </w:pPr>
      <w:r w:rsidRPr="00574218">
        <w:rPr>
          <w:rFonts w:ascii="Times New Roman" w:hAnsi="Times New Roman" w:cs="Times New Roman"/>
          <w:sz w:val="24"/>
          <w:szCs w:val="24"/>
        </w:rPr>
        <w:t>Педагогическим советом</w:t>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t>Директор МБУДО МБУДО «ДШИ п.Оршанка»</w:t>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t xml:space="preserve">   «ДШИ п. Оршанка»</w:t>
      </w:r>
    </w:p>
    <w:p w:rsidR="00E15F0B" w:rsidRPr="00574218" w:rsidRDefault="00E15F0B" w:rsidP="00E15F0B">
      <w:pPr>
        <w:spacing w:after="0" w:line="240" w:lineRule="auto"/>
        <w:rPr>
          <w:rFonts w:ascii="Times New Roman" w:hAnsi="Times New Roman" w:cs="Times New Roman"/>
          <w:sz w:val="24"/>
          <w:szCs w:val="24"/>
        </w:rPr>
      </w:pPr>
      <w:r w:rsidRPr="00574218">
        <w:rPr>
          <w:rFonts w:ascii="Times New Roman" w:hAnsi="Times New Roman" w:cs="Times New Roman"/>
          <w:sz w:val="24"/>
          <w:szCs w:val="24"/>
        </w:rPr>
        <w:t>Протокол №4 от 19.03.2024г.</w:t>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r>
      <w:r w:rsidRPr="00574218">
        <w:rPr>
          <w:rFonts w:ascii="Times New Roman" w:hAnsi="Times New Roman" w:cs="Times New Roman"/>
          <w:sz w:val="24"/>
          <w:szCs w:val="24"/>
        </w:rPr>
        <w:tab/>
        <w:t xml:space="preserve">       ______________ М.А.Завалина</w:t>
      </w:r>
    </w:p>
    <w:p w:rsidR="00E15F0B" w:rsidRPr="00574218" w:rsidRDefault="00E15F0B" w:rsidP="00E15F0B">
      <w:pPr>
        <w:spacing w:after="0" w:line="240" w:lineRule="auto"/>
        <w:ind w:left="4956" w:firstLine="708"/>
        <w:rPr>
          <w:rFonts w:ascii="Times New Roman" w:hAnsi="Times New Roman" w:cs="Times New Roman"/>
          <w:sz w:val="24"/>
          <w:szCs w:val="24"/>
        </w:rPr>
      </w:pPr>
      <w:r w:rsidRPr="00574218">
        <w:rPr>
          <w:rFonts w:ascii="Times New Roman" w:hAnsi="Times New Roman" w:cs="Times New Roman"/>
          <w:sz w:val="24"/>
          <w:szCs w:val="24"/>
        </w:rPr>
        <w:t xml:space="preserve">       Приказ № 10 от 21 марта 2024г.</w:t>
      </w:r>
    </w:p>
    <w:p w:rsidR="00B174F8" w:rsidRDefault="00B174F8"/>
    <w:p w:rsidR="00E15F0B" w:rsidRDefault="00E15F0B"/>
    <w:p w:rsidR="00E15F0B" w:rsidRPr="00574218" w:rsidRDefault="00E15F0B" w:rsidP="00E15F0B">
      <w:pPr>
        <w:spacing w:after="0" w:line="240" w:lineRule="auto"/>
        <w:jc w:val="center"/>
        <w:rPr>
          <w:rFonts w:ascii="Times New Roman" w:hAnsi="Times New Roman" w:cs="Times New Roman"/>
          <w:b/>
          <w:sz w:val="28"/>
          <w:szCs w:val="28"/>
        </w:rPr>
      </w:pPr>
      <w:r w:rsidRPr="00574218">
        <w:rPr>
          <w:rFonts w:ascii="Times New Roman" w:hAnsi="Times New Roman" w:cs="Times New Roman"/>
          <w:b/>
          <w:sz w:val="28"/>
          <w:szCs w:val="28"/>
        </w:rPr>
        <w:t>ДОПОЛНИТЕЛЬНАЯ ПРЕДПРОФЕССИОНАЛЬНАЯ</w:t>
      </w:r>
    </w:p>
    <w:p w:rsidR="00E15F0B" w:rsidRPr="00574218" w:rsidRDefault="00E15F0B" w:rsidP="00E15F0B">
      <w:pPr>
        <w:spacing w:after="0" w:line="240" w:lineRule="auto"/>
        <w:jc w:val="center"/>
        <w:rPr>
          <w:rFonts w:ascii="Times New Roman" w:hAnsi="Times New Roman" w:cs="Times New Roman"/>
          <w:b/>
          <w:sz w:val="28"/>
          <w:szCs w:val="28"/>
        </w:rPr>
      </w:pPr>
      <w:r w:rsidRPr="00574218">
        <w:rPr>
          <w:rFonts w:ascii="Times New Roman" w:hAnsi="Times New Roman" w:cs="Times New Roman"/>
          <w:b/>
          <w:sz w:val="28"/>
          <w:szCs w:val="28"/>
        </w:rPr>
        <w:t>ОБЩЕОБРАЗОВАТЕЛЬНАЯ ПРОГРАММА</w:t>
      </w:r>
    </w:p>
    <w:p w:rsidR="00E15F0B" w:rsidRPr="00574218" w:rsidRDefault="00E15F0B" w:rsidP="00E15F0B">
      <w:pPr>
        <w:spacing w:after="0" w:line="240" w:lineRule="auto"/>
        <w:jc w:val="center"/>
        <w:rPr>
          <w:rFonts w:ascii="Times New Roman" w:hAnsi="Times New Roman" w:cs="Times New Roman"/>
          <w:b/>
          <w:sz w:val="28"/>
          <w:szCs w:val="28"/>
        </w:rPr>
      </w:pPr>
      <w:r w:rsidRPr="00574218">
        <w:rPr>
          <w:rFonts w:ascii="Times New Roman" w:hAnsi="Times New Roman" w:cs="Times New Roman"/>
          <w:b/>
          <w:sz w:val="28"/>
          <w:szCs w:val="28"/>
        </w:rPr>
        <w:t xml:space="preserve"> В ОБЛАСТИ ИЗОБРАЗИТЕЛЬНОГО ИСКУССТВА </w:t>
      </w:r>
    </w:p>
    <w:p w:rsidR="00E15F0B" w:rsidRDefault="00E15F0B" w:rsidP="00E15F0B">
      <w:pPr>
        <w:jc w:val="center"/>
      </w:pPr>
    </w:p>
    <w:p w:rsidR="00E15F0B" w:rsidRDefault="00E15F0B" w:rsidP="00E15F0B">
      <w:pPr>
        <w:jc w:val="center"/>
      </w:pPr>
    </w:p>
    <w:p w:rsidR="00E15F0B" w:rsidRDefault="00E15F0B" w:rsidP="00E15F0B">
      <w:pPr>
        <w:jc w:val="center"/>
      </w:pPr>
    </w:p>
    <w:p w:rsidR="00E15F0B" w:rsidRDefault="00E15F0B" w:rsidP="00E15F0B">
      <w:pPr>
        <w:jc w:val="center"/>
      </w:pPr>
    </w:p>
    <w:p w:rsidR="00E15F0B" w:rsidRDefault="00E15F0B" w:rsidP="00E15F0B">
      <w:pPr>
        <w:jc w:val="center"/>
        <w:rPr>
          <w:rFonts w:ascii="Times New Roman" w:hAnsi="Times New Roman" w:cs="Times New Roman"/>
          <w:sz w:val="48"/>
          <w:szCs w:val="48"/>
        </w:rPr>
      </w:pPr>
      <w:r w:rsidRPr="00E15F0B">
        <w:rPr>
          <w:rFonts w:ascii="Times New Roman" w:hAnsi="Times New Roman" w:cs="Times New Roman"/>
          <w:sz w:val="48"/>
          <w:szCs w:val="48"/>
        </w:rPr>
        <w:t>«Музыкальный фольклор»</w:t>
      </w:r>
    </w:p>
    <w:p w:rsidR="00E15F0B" w:rsidRDefault="00E15F0B" w:rsidP="00E15F0B">
      <w:pPr>
        <w:rPr>
          <w:rFonts w:ascii="Times New Roman" w:hAnsi="Times New Roman" w:cs="Times New Roman"/>
          <w:sz w:val="48"/>
          <w:szCs w:val="48"/>
        </w:rPr>
      </w:pPr>
    </w:p>
    <w:p w:rsidR="00E15F0B" w:rsidRDefault="00E15F0B" w:rsidP="00B41CC2">
      <w:pPr>
        <w:rPr>
          <w:rFonts w:ascii="Times New Roman" w:hAnsi="Times New Roman" w:cs="Times New Roman"/>
          <w:sz w:val="48"/>
          <w:szCs w:val="48"/>
        </w:rPr>
      </w:pPr>
    </w:p>
    <w:p w:rsidR="00E15F0B" w:rsidRPr="00E15F0B" w:rsidRDefault="00E15F0B" w:rsidP="00E15F0B">
      <w:pPr>
        <w:jc w:val="center"/>
        <w:rPr>
          <w:rFonts w:ascii="Times New Roman" w:hAnsi="Times New Roman" w:cs="Times New Roman"/>
          <w:sz w:val="48"/>
          <w:szCs w:val="48"/>
        </w:rPr>
      </w:pPr>
    </w:p>
    <w:p w:rsidR="00E15F0B" w:rsidRPr="00E15F0B" w:rsidRDefault="00E15F0B" w:rsidP="00E15F0B">
      <w:pPr>
        <w:spacing w:after="0" w:line="360" w:lineRule="auto"/>
        <w:jc w:val="both"/>
        <w:rPr>
          <w:rFonts w:ascii="Times New Roman" w:hAnsi="Times New Roman" w:cs="Times New Roman"/>
          <w:sz w:val="28"/>
          <w:szCs w:val="28"/>
        </w:rPr>
      </w:pPr>
      <w:r w:rsidRPr="00E15F0B">
        <w:rPr>
          <w:rFonts w:ascii="Times New Roman" w:hAnsi="Times New Roman" w:cs="Times New Roman"/>
          <w:sz w:val="28"/>
          <w:szCs w:val="28"/>
        </w:rPr>
        <w:t>Дополнительная предпрофессиональная общеобразовательная программа в области музыкального искус</w:t>
      </w:r>
      <w:r>
        <w:rPr>
          <w:rFonts w:ascii="Times New Roman" w:hAnsi="Times New Roman" w:cs="Times New Roman"/>
          <w:sz w:val="28"/>
          <w:szCs w:val="28"/>
        </w:rPr>
        <w:t xml:space="preserve">ства </w:t>
      </w:r>
      <w:r w:rsidRPr="00E15F0B">
        <w:rPr>
          <w:rFonts w:ascii="Times New Roman" w:hAnsi="Times New Roman" w:cs="Times New Roman"/>
          <w:sz w:val="28"/>
          <w:szCs w:val="28"/>
        </w:rPr>
        <w:t xml:space="preserve"> «Музыкальный фольклор»</w:t>
      </w:r>
      <w:r>
        <w:rPr>
          <w:rFonts w:ascii="Times New Roman" w:hAnsi="Times New Roman" w:cs="Times New Roman"/>
          <w:sz w:val="28"/>
          <w:szCs w:val="28"/>
        </w:rPr>
        <w:t xml:space="preserve"> разработана на основе </w:t>
      </w:r>
      <w:r w:rsidRPr="00E15F0B">
        <w:rPr>
          <w:rFonts w:ascii="Times New Roman" w:hAnsi="Times New Roman" w:cs="Times New Roman"/>
          <w:sz w:val="28"/>
          <w:szCs w:val="28"/>
        </w:rPr>
        <w:t>федеральных гос</w:t>
      </w:r>
      <w:r>
        <w:rPr>
          <w:rFonts w:ascii="Times New Roman" w:hAnsi="Times New Roman" w:cs="Times New Roman"/>
          <w:sz w:val="28"/>
          <w:szCs w:val="28"/>
        </w:rPr>
        <w:t>ударственных требований  (ФГТ).</w:t>
      </w:r>
    </w:p>
    <w:p w:rsidR="00E15F0B" w:rsidRDefault="00E15F0B" w:rsidP="00E15F0B">
      <w:pPr>
        <w:spacing w:after="0" w:line="360" w:lineRule="auto"/>
        <w:jc w:val="both"/>
      </w:pPr>
    </w:p>
    <w:p w:rsidR="00E15F0B" w:rsidRDefault="00E15F0B" w:rsidP="00E15F0B">
      <w:pPr>
        <w:spacing w:after="0" w:line="360" w:lineRule="auto"/>
        <w:jc w:val="both"/>
      </w:pPr>
    </w:p>
    <w:p w:rsidR="00E15F0B" w:rsidRDefault="00E15F0B" w:rsidP="00B41CC2">
      <w:pPr>
        <w:spacing w:after="0" w:line="240" w:lineRule="auto"/>
      </w:pPr>
    </w:p>
    <w:p w:rsidR="00B41CC2" w:rsidRDefault="00B41CC2" w:rsidP="00E15F0B">
      <w:pPr>
        <w:spacing w:after="0" w:line="240" w:lineRule="auto"/>
        <w:jc w:val="center"/>
        <w:rPr>
          <w:rFonts w:ascii="Times New Roman" w:hAnsi="Times New Roman" w:cs="Times New Roman"/>
          <w:sz w:val="28"/>
          <w:szCs w:val="28"/>
        </w:rPr>
      </w:pPr>
    </w:p>
    <w:p w:rsidR="00B41CC2" w:rsidRDefault="00B41CC2" w:rsidP="00E15F0B">
      <w:pPr>
        <w:spacing w:after="0" w:line="240" w:lineRule="auto"/>
        <w:jc w:val="center"/>
        <w:rPr>
          <w:rFonts w:ascii="Times New Roman" w:hAnsi="Times New Roman" w:cs="Times New Roman"/>
          <w:sz w:val="28"/>
          <w:szCs w:val="28"/>
        </w:rPr>
      </w:pPr>
    </w:p>
    <w:p w:rsidR="00B41CC2" w:rsidRDefault="00B41CC2" w:rsidP="00E15F0B">
      <w:pPr>
        <w:spacing w:after="0" w:line="240" w:lineRule="auto"/>
        <w:jc w:val="center"/>
        <w:rPr>
          <w:rFonts w:ascii="Times New Roman" w:hAnsi="Times New Roman" w:cs="Times New Roman"/>
          <w:sz w:val="28"/>
          <w:szCs w:val="28"/>
        </w:rPr>
      </w:pPr>
    </w:p>
    <w:p w:rsidR="00E15F0B" w:rsidRPr="00E15F0B" w:rsidRDefault="00E15F0B" w:rsidP="00E15F0B">
      <w:pPr>
        <w:spacing w:after="0" w:line="240" w:lineRule="auto"/>
        <w:jc w:val="center"/>
        <w:rPr>
          <w:rFonts w:ascii="Times New Roman" w:hAnsi="Times New Roman" w:cs="Times New Roman"/>
          <w:sz w:val="28"/>
          <w:szCs w:val="28"/>
        </w:rPr>
      </w:pPr>
      <w:r w:rsidRPr="00E15F0B">
        <w:rPr>
          <w:rFonts w:ascii="Times New Roman" w:hAnsi="Times New Roman" w:cs="Times New Roman"/>
          <w:sz w:val="28"/>
          <w:szCs w:val="28"/>
        </w:rPr>
        <w:t>ОРШАНКА</w:t>
      </w:r>
    </w:p>
    <w:p w:rsidR="00B41CC2" w:rsidRDefault="00E15F0B" w:rsidP="00B41CC2">
      <w:pPr>
        <w:spacing w:after="0" w:line="240" w:lineRule="auto"/>
        <w:jc w:val="center"/>
        <w:rPr>
          <w:rFonts w:ascii="Times New Roman" w:hAnsi="Times New Roman" w:cs="Times New Roman"/>
          <w:sz w:val="28"/>
          <w:szCs w:val="28"/>
        </w:rPr>
      </w:pPr>
      <w:r w:rsidRPr="00E15F0B">
        <w:rPr>
          <w:rFonts w:ascii="Times New Roman" w:hAnsi="Times New Roman" w:cs="Times New Roman"/>
          <w:sz w:val="28"/>
          <w:szCs w:val="28"/>
        </w:rPr>
        <w:t>2024г.</w:t>
      </w:r>
    </w:p>
    <w:p w:rsidR="001F237C" w:rsidRPr="00B41CC2" w:rsidRDefault="001F237C" w:rsidP="001F237C">
      <w:pPr>
        <w:spacing w:after="0" w:line="360" w:lineRule="auto"/>
        <w:jc w:val="center"/>
        <w:rPr>
          <w:rFonts w:ascii="Times New Roman" w:hAnsi="Times New Roman" w:cs="Times New Roman"/>
          <w:sz w:val="24"/>
          <w:szCs w:val="24"/>
        </w:rPr>
      </w:pPr>
      <w:r w:rsidRPr="00B41CC2">
        <w:rPr>
          <w:rFonts w:ascii="Times New Roman" w:hAnsi="Times New Roman" w:cs="Times New Roman"/>
          <w:sz w:val="24"/>
          <w:szCs w:val="24"/>
        </w:rPr>
        <w:lastRenderedPageBreak/>
        <w:t>Содержание</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I. Пояснительная записка</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Характеристика ДПОП «Музыкальный фольклор», ее место и роль в</w:t>
      </w:r>
      <w:r w:rsidR="00DF575C" w:rsidRPr="00B41CC2">
        <w:rPr>
          <w:rFonts w:ascii="Times New Roman" w:hAnsi="Times New Roman" w:cs="Times New Roman"/>
          <w:sz w:val="24"/>
          <w:szCs w:val="24"/>
        </w:rPr>
        <w:t xml:space="preserve"> </w:t>
      </w:r>
      <w:r w:rsidRPr="00B41CC2">
        <w:rPr>
          <w:rFonts w:ascii="Times New Roman" w:hAnsi="Times New Roman" w:cs="Times New Roman"/>
          <w:sz w:val="24"/>
          <w:szCs w:val="24"/>
        </w:rPr>
        <w:t>образовательном процессе;</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Цель и задачи программы</w:t>
      </w:r>
    </w:p>
    <w:p w:rsidR="001F237C" w:rsidRPr="00B41CC2" w:rsidRDefault="00DF575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Срок освоения программы</w:t>
      </w:r>
      <w:r w:rsidR="001F237C" w:rsidRPr="00B41CC2">
        <w:rPr>
          <w:rFonts w:ascii="Times New Roman" w:hAnsi="Times New Roman" w:cs="Times New Roman"/>
          <w:sz w:val="24"/>
          <w:szCs w:val="24"/>
        </w:rPr>
        <w:t>;</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Объем учебной нагрузки;</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Формы и режим занятий;</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II. Требования к уровню подготовки выпускников</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Область деятельности выпускников;</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Объекты деятельности выпускников;</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Виды возможной деятельности выпускников;</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III. Планируемые результаты освоения обучающимися ДПОП  «Музыкальный фольклор»</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IV. Документы, определяющие содержание и организацию образовательного процесса по ДПОП «Музыкальный фольклор» образовательного процесса по ДПОП «Музыкальный фольклор».</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График образовательного процесса</w:t>
      </w:r>
    </w:p>
    <w:p w:rsidR="001F237C" w:rsidRPr="00B41CC2" w:rsidRDefault="001F237C" w:rsidP="001F237C">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Учебный план</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V. Кадровое обеспечение ДПОП «Музыкальный фольклор»</w:t>
      </w:r>
    </w:p>
    <w:p w:rsidR="001F237C" w:rsidRPr="00B41CC2"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VI. Ресурсное обеспечение ДПОП «Музыкальный фольклор»</w:t>
      </w:r>
    </w:p>
    <w:p w:rsidR="001F237C" w:rsidRDefault="001F237C" w:rsidP="001F237C">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VII. Требования и рекомендации к организации и учебно-</w:t>
      </w:r>
      <w:r w:rsidRPr="00B41CC2">
        <w:rPr>
          <w:rFonts w:ascii="Times New Roman" w:hAnsi="Times New Roman" w:cs="Times New Roman"/>
          <w:sz w:val="24"/>
          <w:szCs w:val="24"/>
        </w:rPr>
        <w:t xml:space="preserve">методическому </w:t>
      </w:r>
      <w:r w:rsidRPr="00B41CC2">
        <w:rPr>
          <w:rFonts w:ascii="Times New Roman" w:hAnsi="Times New Roman" w:cs="Times New Roman"/>
          <w:b/>
          <w:sz w:val="24"/>
          <w:szCs w:val="24"/>
        </w:rPr>
        <w:t>обеспечению текущего контроля успеваемости, промежуточной и государственной (итоговой) аттестации, разработка системы и критерий оценок.</w:t>
      </w:r>
    </w:p>
    <w:p w:rsidR="00B41CC2" w:rsidRPr="00B41CC2" w:rsidRDefault="00B41CC2" w:rsidP="001F237C">
      <w:pPr>
        <w:spacing w:after="0" w:line="360" w:lineRule="auto"/>
        <w:jc w:val="both"/>
        <w:rPr>
          <w:rFonts w:ascii="Times New Roman" w:hAnsi="Times New Roman" w:cs="Times New Roman"/>
          <w:b/>
          <w:sz w:val="24"/>
          <w:szCs w:val="24"/>
        </w:rPr>
      </w:pPr>
    </w:p>
    <w:p w:rsidR="001F237C" w:rsidRPr="00B41CC2" w:rsidRDefault="001F237C" w:rsidP="00B41CC2">
      <w:pPr>
        <w:spacing w:after="0" w:line="240" w:lineRule="auto"/>
        <w:jc w:val="both"/>
        <w:rPr>
          <w:rFonts w:ascii="Times New Roman" w:hAnsi="Times New Roman" w:cs="Times New Roman"/>
          <w:b/>
          <w:sz w:val="24"/>
          <w:szCs w:val="24"/>
        </w:rPr>
      </w:pPr>
      <w:r w:rsidRPr="00B41CC2">
        <w:rPr>
          <w:rFonts w:ascii="Times New Roman" w:hAnsi="Times New Roman" w:cs="Times New Roman"/>
          <w:b/>
          <w:sz w:val="24"/>
          <w:szCs w:val="24"/>
        </w:rPr>
        <w:t>VI</w:t>
      </w:r>
      <w:r w:rsidR="00DF575C" w:rsidRPr="00B41CC2">
        <w:rPr>
          <w:rFonts w:ascii="Times New Roman" w:hAnsi="Times New Roman" w:cs="Times New Roman"/>
          <w:b/>
          <w:sz w:val="24"/>
          <w:szCs w:val="24"/>
        </w:rPr>
        <w:t>II. Программы учебных предметов</w:t>
      </w:r>
      <w:r w:rsidRPr="00B41CC2">
        <w:rPr>
          <w:rFonts w:ascii="Times New Roman" w:hAnsi="Times New Roman" w:cs="Times New Roman"/>
          <w:b/>
          <w:sz w:val="24"/>
          <w:szCs w:val="24"/>
        </w:rPr>
        <w:t>:</w:t>
      </w:r>
    </w:p>
    <w:p w:rsidR="001F237C" w:rsidRPr="00B41CC2" w:rsidRDefault="001F237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ПО.01. Музыкальное исполнительство </w:t>
      </w:r>
    </w:p>
    <w:p w:rsidR="001F237C" w:rsidRPr="00B41CC2" w:rsidRDefault="001F237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ПО.01.УП.01. Фольклорный ансамбль</w:t>
      </w:r>
    </w:p>
    <w:p w:rsidR="001F237C" w:rsidRPr="00B41CC2" w:rsidRDefault="001F237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ПО.01.УП.02. Музыкальный инструмент</w:t>
      </w:r>
    </w:p>
    <w:p w:rsidR="00DF575C" w:rsidRPr="00B41CC2" w:rsidRDefault="001F237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ПО.02. Теория и история музыки </w:t>
      </w:r>
    </w:p>
    <w:p w:rsidR="001F237C" w:rsidRPr="00B41CC2" w:rsidRDefault="001F237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ПО.02.УП.01. Сольфеджио</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ПО.02.УП.02. Народное музыкально творчество</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ПО.02.УП.03. Музыкальная литература</w:t>
      </w:r>
    </w:p>
    <w:p w:rsidR="00DF575C" w:rsidRPr="00B41CC2" w:rsidRDefault="00DF575C" w:rsidP="00B41CC2">
      <w:pPr>
        <w:spacing w:after="0" w:line="240" w:lineRule="auto"/>
        <w:jc w:val="both"/>
        <w:rPr>
          <w:rFonts w:ascii="Times New Roman" w:hAnsi="Times New Roman" w:cs="Times New Roman"/>
          <w:b/>
          <w:sz w:val="24"/>
          <w:szCs w:val="24"/>
        </w:rPr>
      </w:pPr>
      <w:r w:rsidRPr="00B41CC2">
        <w:rPr>
          <w:rFonts w:ascii="Times New Roman" w:hAnsi="Times New Roman" w:cs="Times New Roman"/>
          <w:b/>
          <w:sz w:val="24"/>
          <w:szCs w:val="24"/>
        </w:rPr>
        <w:t>Вариативная часть</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В.01.УП.01. Сольное пение</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В.02.УП.02. Сольфеджио </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В.03.УП.03. Музыкальная литература</w:t>
      </w:r>
    </w:p>
    <w:p w:rsidR="00DF575C" w:rsidRPr="00B41CC2" w:rsidRDefault="00DF575C" w:rsidP="00B41CC2">
      <w:pPr>
        <w:spacing w:after="0" w:line="240" w:lineRule="auto"/>
        <w:jc w:val="both"/>
        <w:rPr>
          <w:rFonts w:ascii="Times New Roman" w:hAnsi="Times New Roman" w:cs="Times New Roman"/>
          <w:sz w:val="24"/>
          <w:szCs w:val="24"/>
        </w:rPr>
      </w:pPr>
      <w:r w:rsidRPr="00B41CC2">
        <w:rPr>
          <w:rFonts w:ascii="Times New Roman" w:hAnsi="Times New Roman" w:cs="Times New Roman"/>
          <w:sz w:val="24"/>
          <w:szCs w:val="24"/>
        </w:rPr>
        <w:t>В.04.УП.04. Фортепиано</w:t>
      </w:r>
    </w:p>
    <w:p w:rsidR="003B7FEB" w:rsidRPr="00B41CC2" w:rsidRDefault="003B7FEB" w:rsidP="00B41CC2">
      <w:pPr>
        <w:spacing w:after="0" w:line="240" w:lineRule="auto"/>
        <w:jc w:val="both"/>
        <w:rPr>
          <w:rFonts w:ascii="Times New Roman" w:hAnsi="Times New Roman" w:cs="Times New Roman"/>
          <w:sz w:val="24"/>
          <w:szCs w:val="24"/>
        </w:rPr>
      </w:pPr>
    </w:p>
    <w:p w:rsidR="003B7FEB" w:rsidRPr="00B41CC2" w:rsidRDefault="003B7FEB" w:rsidP="00DF575C">
      <w:pPr>
        <w:spacing w:after="0" w:line="360" w:lineRule="auto"/>
        <w:jc w:val="both"/>
        <w:rPr>
          <w:rFonts w:ascii="Times New Roman" w:hAnsi="Times New Roman" w:cs="Times New Roman"/>
          <w:sz w:val="24"/>
          <w:szCs w:val="24"/>
        </w:rPr>
      </w:pPr>
    </w:p>
    <w:p w:rsidR="003B7FEB" w:rsidRPr="00B41CC2" w:rsidRDefault="003B7FEB" w:rsidP="003B7FEB">
      <w:pPr>
        <w:spacing w:after="0" w:line="360" w:lineRule="auto"/>
        <w:jc w:val="center"/>
        <w:rPr>
          <w:rFonts w:ascii="Times New Roman" w:hAnsi="Times New Roman" w:cs="Times New Roman"/>
          <w:b/>
          <w:sz w:val="24"/>
          <w:szCs w:val="24"/>
        </w:rPr>
      </w:pPr>
      <w:r w:rsidRPr="00B41CC2">
        <w:rPr>
          <w:rFonts w:ascii="Times New Roman" w:hAnsi="Times New Roman" w:cs="Times New Roman"/>
          <w:b/>
          <w:sz w:val="24"/>
          <w:szCs w:val="24"/>
        </w:rPr>
        <w:t>I. Пояснительная записка</w:t>
      </w:r>
    </w:p>
    <w:p w:rsidR="003B7FEB" w:rsidRPr="00B41CC2" w:rsidRDefault="003B7FEB" w:rsidP="003B7FEB">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Дополнительная предпрофессиональная общеобразовательная программа в области музыкального искусства «Музыкальный фольклор» (далее – ДПОП «Музыкальный фольклор») является системой учебно-методических документов и разработана для МБУДО «ДШИ г. Оби» (далее – Учреждение) с учётом федеральных государственных требований (далее – ФГТ) в части:</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требований к уровню подготовки выпускников;</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содержания и организации образовательного процесса;</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ресурсного обеспечения реализации дополнительной предпрофессиональной общеобразовательной программы;</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Pr="00B41CC2">
        <w:rPr>
          <w:rFonts w:ascii="Times New Roman" w:hAnsi="Times New Roman" w:cs="Times New Roman"/>
          <w:sz w:val="24"/>
          <w:szCs w:val="24"/>
        </w:rPr>
        <w:tab/>
        <w:t>Итоговой аттестации выпускников.</w:t>
      </w:r>
    </w:p>
    <w:p w:rsidR="003B7FEB" w:rsidRPr="00B41CC2" w:rsidRDefault="003B7FEB" w:rsidP="003B7FEB">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ДПОП «Музыкальный фольклор» обеспечивает преемственность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сохранение единства образовательного пространства Российской Федерации в сфере культуры и искусства.</w:t>
      </w:r>
    </w:p>
    <w:p w:rsidR="003B7FEB" w:rsidRPr="00B41CC2" w:rsidRDefault="003B7FEB" w:rsidP="003B7FEB">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 xml:space="preserve">ДПОП «Музыкальный фольклор» учитывает возрастные и индивидуальные особенности обучающихся и направлена на выявление одарённых детей в области музыкального искусства в раннем детском возрасте и создание условий для художественного образования, эстетического воспитания, духовно- нравственного развития детей. В процессе освоения ДПОП «Музыкальный фольклор» обучающиеся приобретут необходимые знания, умения и навыки в области ансамблевого </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пения, игры на музыкальном инструменте, позволяющих исполнять музыкальные произведения в соответствии с необходимым уровнем музыкальной грамотности и стилевыми традициями. Важным моментом в процессе реализации ДПОП «Музыкальный фольклор» является овладение духовными и культурными ценностями народов мира, приобретение опыта творческой деятельности, подготовка к поступлению в образовательные учреждения, реализующие основные профессиональные образовательные программы в области музыкального искусства наиболее одаренных детей.</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Цель и задачи программы:</w:t>
      </w:r>
    </w:p>
    <w:p w:rsidR="003B7FEB" w:rsidRPr="00B41CC2" w:rsidRDefault="00A57E6D"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Цель программы: </w:t>
      </w:r>
      <w:r w:rsidR="003B7FEB" w:rsidRPr="00B41CC2">
        <w:rPr>
          <w:rFonts w:ascii="Times New Roman" w:hAnsi="Times New Roman" w:cs="Times New Roman"/>
          <w:sz w:val="24"/>
          <w:szCs w:val="24"/>
        </w:rPr>
        <w:t>Методическое обеспечение реализации ДПОП «Музыкальный</w:t>
      </w:r>
      <w:r w:rsidRPr="00B41CC2">
        <w:rPr>
          <w:rFonts w:ascii="Times New Roman" w:hAnsi="Times New Roman" w:cs="Times New Roman"/>
          <w:sz w:val="24"/>
          <w:szCs w:val="24"/>
        </w:rPr>
        <w:t xml:space="preserve"> </w:t>
      </w:r>
      <w:r w:rsidR="003B7FEB" w:rsidRPr="00B41CC2">
        <w:rPr>
          <w:rFonts w:ascii="Times New Roman" w:hAnsi="Times New Roman" w:cs="Times New Roman"/>
          <w:sz w:val="24"/>
          <w:szCs w:val="24"/>
        </w:rPr>
        <w:t>фольклор», а также целостное художественно-эстетическое развитие</w:t>
      </w:r>
      <w:r w:rsidRPr="00B41CC2">
        <w:rPr>
          <w:rFonts w:ascii="Times New Roman" w:hAnsi="Times New Roman" w:cs="Times New Roman"/>
          <w:sz w:val="24"/>
          <w:szCs w:val="24"/>
        </w:rPr>
        <w:t xml:space="preserve"> </w:t>
      </w:r>
      <w:r w:rsidR="003B7FEB" w:rsidRPr="00B41CC2">
        <w:rPr>
          <w:rFonts w:ascii="Times New Roman" w:hAnsi="Times New Roman" w:cs="Times New Roman"/>
          <w:sz w:val="24"/>
          <w:szCs w:val="24"/>
        </w:rPr>
        <w:t xml:space="preserve">личности и приобретение ею в процессе освоения образовательной </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программы (ОП) музыкально-исполнительских, теоретических знаний,</w:t>
      </w:r>
      <w:r w:rsidR="00A57E6D" w:rsidRPr="00B41CC2">
        <w:rPr>
          <w:rFonts w:ascii="Times New Roman" w:hAnsi="Times New Roman" w:cs="Times New Roman"/>
          <w:sz w:val="24"/>
          <w:szCs w:val="24"/>
        </w:rPr>
        <w:t xml:space="preserve"> </w:t>
      </w:r>
      <w:r w:rsidRPr="00B41CC2">
        <w:rPr>
          <w:rFonts w:ascii="Times New Roman" w:hAnsi="Times New Roman" w:cs="Times New Roman"/>
          <w:sz w:val="24"/>
          <w:szCs w:val="24"/>
        </w:rPr>
        <w:t>умений и</w:t>
      </w:r>
      <w:r w:rsidR="00A57E6D" w:rsidRPr="00B41CC2">
        <w:rPr>
          <w:rFonts w:ascii="Times New Roman" w:hAnsi="Times New Roman" w:cs="Times New Roman"/>
          <w:sz w:val="24"/>
          <w:szCs w:val="24"/>
        </w:rPr>
        <w:t xml:space="preserve"> </w:t>
      </w:r>
      <w:r w:rsidRPr="00B41CC2">
        <w:rPr>
          <w:rFonts w:ascii="Times New Roman" w:hAnsi="Times New Roman" w:cs="Times New Roman"/>
          <w:sz w:val="24"/>
          <w:szCs w:val="24"/>
        </w:rPr>
        <w:t>навыков.</w:t>
      </w:r>
    </w:p>
    <w:p w:rsidR="003B7FEB" w:rsidRPr="00B41CC2" w:rsidRDefault="003B7FEB" w:rsidP="003B7FEB">
      <w:pPr>
        <w:spacing w:after="0" w:line="360" w:lineRule="auto"/>
        <w:jc w:val="both"/>
        <w:rPr>
          <w:rFonts w:ascii="Times New Roman" w:hAnsi="Times New Roman" w:cs="Times New Roman"/>
          <w:sz w:val="24"/>
          <w:szCs w:val="24"/>
        </w:rPr>
      </w:pPr>
    </w:p>
    <w:p w:rsidR="003B7FEB" w:rsidRPr="00B41CC2" w:rsidRDefault="00A57E6D"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Задачи программы:</w:t>
      </w:r>
    </w:p>
    <w:p w:rsidR="003B7FEB" w:rsidRPr="00B41CC2" w:rsidRDefault="00A57E6D"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B7FEB" w:rsidRPr="00B41CC2">
        <w:rPr>
          <w:rFonts w:ascii="Times New Roman" w:hAnsi="Times New Roman" w:cs="Times New Roman"/>
          <w:sz w:val="24"/>
          <w:szCs w:val="24"/>
        </w:rPr>
        <w:t xml:space="preserve">воспитание и развитие у обучающихся личностных качеств, </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позволяющих уважать и принимать духовные и культурные ценности разных</w:t>
      </w:r>
    </w:p>
    <w:p w:rsidR="003B7FEB" w:rsidRPr="00B41CC2" w:rsidRDefault="00A57E6D"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народов;</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формирование у обучающихся эстетических взглядов, нравственных</w:t>
      </w:r>
      <w:r w:rsidR="00A57E6D" w:rsidRPr="00B41CC2">
        <w:rPr>
          <w:rFonts w:ascii="Times New Roman" w:hAnsi="Times New Roman" w:cs="Times New Roman"/>
          <w:sz w:val="24"/>
          <w:szCs w:val="24"/>
        </w:rPr>
        <w:t xml:space="preserve"> </w:t>
      </w:r>
      <w:r w:rsidRPr="00B41CC2">
        <w:rPr>
          <w:rFonts w:ascii="Times New Roman" w:hAnsi="Times New Roman" w:cs="Times New Roman"/>
          <w:sz w:val="24"/>
          <w:szCs w:val="24"/>
        </w:rPr>
        <w:t>установок и потребности общения с духовными ценностям</w:t>
      </w:r>
      <w:r w:rsidR="00A57E6D" w:rsidRPr="00B41CC2">
        <w:rPr>
          <w:rFonts w:ascii="Times New Roman" w:hAnsi="Times New Roman" w:cs="Times New Roman"/>
          <w:sz w:val="24"/>
          <w:szCs w:val="24"/>
        </w:rPr>
        <w:t>и;</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формирование умения у обучающи</w:t>
      </w:r>
      <w:r w:rsidR="00A57E6D" w:rsidRPr="00B41CC2">
        <w:rPr>
          <w:rFonts w:ascii="Times New Roman" w:hAnsi="Times New Roman" w:cs="Times New Roman"/>
          <w:sz w:val="24"/>
          <w:szCs w:val="24"/>
        </w:rPr>
        <w:t xml:space="preserve">хся самостоятельно воспринимать </w:t>
      </w:r>
      <w:r w:rsidRPr="00B41CC2">
        <w:rPr>
          <w:rFonts w:ascii="Times New Roman" w:hAnsi="Times New Roman" w:cs="Times New Roman"/>
          <w:sz w:val="24"/>
          <w:szCs w:val="24"/>
        </w:rPr>
        <w:t>и оценивать культурные ценности;</w:t>
      </w:r>
    </w:p>
    <w:p w:rsidR="003B7FEB" w:rsidRPr="00B41CC2" w:rsidRDefault="00A57E6D"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B7FEB" w:rsidRPr="00B41CC2">
        <w:rPr>
          <w:rFonts w:ascii="Times New Roman" w:hAnsi="Times New Roman" w:cs="Times New Roman"/>
          <w:sz w:val="24"/>
          <w:szCs w:val="24"/>
        </w:rPr>
        <w:t>воспитание детей в творческой атмосфере, обстановке доброжелательности, эмоционально-нра</w:t>
      </w:r>
      <w:r w:rsidRPr="00B41CC2">
        <w:rPr>
          <w:rFonts w:ascii="Times New Roman" w:hAnsi="Times New Roman" w:cs="Times New Roman"/>
          <w:sz w:val="24"/>
          <w:szCs w:val="24"/>
        </w:rPr>
        <w:t xml:space="preserve">вственной отзывчивости, а также </w:t>
      </w:r>
      <w:r w:rsidR="003B7FEB" w:rsidRPr="00B41CC2">
        <w:rPr>
          <w:rFonts w:ascii="Times New Roman" w:hAnsi="Times New Roman" w:cs="Times New Roman"/>
          <w:sz w:val="24"/>
          <w:szCs w:val="24"/>
        </w:rPr>
        <w:t>профессиональной требовательности;</w:t>
      </w:r>
    </w:p>
    <w:p w:rsidR="003B7FEB" w:rsidRPr="00B41CC2" w:rsidRDefault="003B7FEB" w:rsidP="003B7FEB">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формирование у одарённых де</w:t>
      </w:r>
      <w:r w:rsidR="00A57E6D" w:rsidRPr="00B41CC2">
        <w:rPr>
          <w:rFonts w:ascii="Times New Roman" w:hAnsi="Times New Roman" w:cs="Times New Roman"/>
          <w:sz w:val="24"/>
          <w:szCs w:val="24"/>
        </w:rPr>
        <w:t xml:space="preserve">тей комплекса знаний, умений и </w:t>
      </w:r>
      <w:r w:rsidRPr="00B41CC2">
        <w:rPr>
          <w:rFonts w:ascii="Times New Roman" w:hAnsi="Times New Roman" w:cs="Times New Roman"/>
          <w:sz w:val="24"/>
          <w:szCs w:val="24"/>
        </w:rPr>
        <w:t xml:space="preserve">навыков, позволяющих </w:t>
      </w:r>
      <w:r w:rsidR="00A57E6D" w:rsidRPr="00B41CC2">
        <w:rPr>
          <w:rFonts w:ascii="Times New Roman" w:hAnsi="Times New Roman" w:cs="Times New Roman"/>
          <w:sz w:val="24"/>
          <w:szCs w:val="24"/>
        </w:rPr>
        <w:t xml:space="preserve">в дальнейшем осваивать основные </w:t>
      </w:r>
      <w:r w:rsidRPr="00B41CC2">
        <w:rPr>
          <w:rFonts w:ascii="Times New Roman" w:hAnsi="Times New Roman" w:cs="Times New Roman"/>
          <w:sz w:val="24"/>
          <w:szCs w:val="24"/>
        </w:rPr>
        <w:t>профессиональные образовательные п</w:t>
      </w:r>
      <w:r w:rsidR="00A57E6D" w:rsidRPr="00B41CC2">
        <w:rPr>
          <w:rFonts w:ascii="Times New Roman" w:hAnsi="Times New Roman" w:cs="Times New Roman"/>
          <w:sz w:val="24"/>
          <w:szCs w:val="24"/>
        </w:rPr>
        <w:t xml:space="preserve">рограммы в области музыкального </w:t>
      </w:r>
      <w:r w:rsidRPr="00B41CC2">
        <w:rPr>
          <w:rFonts w:ascii="Times New Roman" w:hAnsi="Times New Roman" w:cs="Times New Roman"/>
          <w:sz w:val="24"/>
          <w:szCs w:val="24"/>
        </w:rPr>
        <w:t>искусства;</w:t>
      </w:r>
    </w:p>
    <w:p w:rsidR="00A57E6D" w:rsidRPr="00B41CC2" w:rsidRDefault="003B7FEB"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выработку у обучающихся личностных качеств, способствующих освоению в соответствии с пр</w:t>
      </w:r>
      <w:r w:rsidR="00A57E6D" w:rsidRPr="00B41CC2">
        <w:rPr>
          <w:rFonts w:ascii="Times New Roman" w:hAnsi="Times New Roman" w:cs="Times New Roman"/>
          <w:sz w:val="24"/>
          <w:szCs w:val="24"/>
        </w:rPr>
        <w:t xml:space="preserve">ограммными требованиями учебной </w:t>
      </w:r>
      <w:r w:rsidRPr="00B41CC2">
        <w:rPr>
          <w:rFonts w:ascii="Times New Roman" w:hAnsi="Times New Roman" w:cs="Times New Roman"/>
          <w:sz w:val="24"/>
          <w:szCs w:val="24"/>
        </w:rPr>
        <w:t>информации, приобретению навыков творческой деятельности, умению</w:t>
      </w:r>
      <w:r w:rsidR="00A57E6D" w:rsidRPr="00B41CC2">
        <w:rPr>
          <w:rFonts w:ascii="Times New Roman" w:hAnsi="Times New Roman" w:cs="Times New Roman"/>
          <w:sz w:val="24"/>
          <w:szCs w:val="24"/>
        </w:rPr>
        <w:t xml:space="preserve"> </w:t>
      </w:r>
      <w:r w:rsidRPr="00B41CC2">
        <w:rPr>
          <w:rFonts w:ascii="Times New Roman" w:hAnsi="Times New Roman" w:cs="Times New Roman"/>
          <w:sz w:val="24"/>
          <w:szCs w:val="24"/>
        </w:rPr>
        <w:t>планировать свою домашнюю работу, осуществлению самостоятельного контроля за своей учебной деятельностью, умению давать объективную</w:t>
      </w:r>
      <w:r w:rsidR="00A57E6D" w:rsidRPr="00B41CC2">
        <w:rPr>
          <w:rFonts w:ascii="Times New Roman" w:hAnsi="Times New Roman" w:cs="Times New Roman"/>
          <w:sz w:val="24"/>
          <w:szCs w:val="24"/>
        </w:rPr>
        <w:t xml:space="preserve">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деятельности, определению наиболее эффективных способов достижения результата.</w:t>
      </w:r>
    </w:p>
    <w:p w:rsidR="00A57E6D" w:rsidRPr="00B41CC2" w:rsidRDefault="00A57E6D" w:rsidP="00A57E6D">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Срок освоения программы</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Срок освоения ДПОП «Музыкальный фольклор» для детей, поступивших в образовательное учреждение в первый класс в возрасте с шести лет шести месяцев до девяти лет, составляет 8 лет. Срок освоения ДПОП «Музыкальный фольклор»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т.е. 9 лет.</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 xml:space="preserve">При приёме на обучение по ДПОП «Музыкальный фольклор». </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 xml:space="preserve">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w:t>
      </w:r>
      <w:r w:rsidRPr="00B41CC2">
        <w:rPr>
          <w:rFonts w:ascii="Times New Roman" w:hAnsi="Times New Roman" w:cs="Times New Roman"/>
          <w:sz w:val="24"/>
          <w:szCs w:val="24"/>
        </w:rPr>
        <w:lastRenderedPageBreak/>
        <w:t>исполнить самостоятельно подготовленное вокальное произведение с собственным  сопровождением на фортепиано.</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 xml:space="preserve">Обучающиеся, имеющие достаточный уровень знаний, умений и навыков и приступившие к освоению образовательной программы со второго по седьмой классы включительно, имеют право на освоение ДПОП «Фортепиано» по индивидуальному учебному плану. В выпускные классы </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(восьмой и девятый) поступление обучающихся не предусмотрено.</w:t>
      </w:r>
    </w:p>
    <w:p w:rsidR="00A57E6D" w:rsidRPr="00B41CC2" w:rsidRDefault="00A57E6D" w:rsidP="00A57E6D">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t>Объем учебной нагрузки</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ДПОП «Музыкальный фольклор» состоит из предметных областей, каждая из них имеет обязательную и вариативную части, которые состоят из учебных предметов.</w:t>
      </w:r>
    </w:p>
    <w:p w:rsidR="00A57E6D" w:rsidRPr="00B41CC2" w:rsidRDefault="00A57E6D" w:rsidP="00A57E6D">
      <w:pPr>
        <w:spacing w:after="0" w:line="360" w:lineRule="auto"/>
        <w:jc w:val="both"/>
        <w:rPr>
          <w:rFonts w:ascii="Times New Roman" w:hAnsi="Times New Roman" w:cs="Times New Roman"/>
          <w:sz w:val="24"/>
          <w:szCs w:val="24"/>
        </w:rPr>
      </w:pPr>
    </w:p>
    <w:p w:rsidR="00A57E6D" w:rsidRPr="00B41CC2" w:rsidRDefault="00A57E6D" w:rsidP="00A57E6D">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Обязательная часть:</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При реализации ДПОП «Музыкальный фольклор» со сроком обучения 8 лет общий объем аудиторной учебной нагрузки обязательной части составляет 2181 час, в том числе по предметным областям (ПО) и учебным предметам (УП):</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ПО.01.Музыкальное исполнительство:</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УП.01.Фольклорный ансамбль – 1184 часа,</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УП.02.Музыкальный инструмент – 329 часов.</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ПО.02 .Теория и история музыки: </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УП.01. Сольфеджио – 263 часа,</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УП.02. Народное музыкальное творчество – 131 час, </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УП.03. Музыкальная литература (зарубежная, отечественная) – 132 часа.</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При реализации ДПОП «Музыкальный фольклор» с дополнительным годом обучения к ОП со сроком обучения 8 лет общий объем аудиторной нагрузки обязательной части составляет 2625 часов, в том числе по предметным областям (ПО) и учебным предметам (УП):</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ПО.01.Музыкальное исполнительство:</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УП.01.Фольклорный ансамбль –1349 часа,</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УП.02.Музыкальный инструмент – 395 часов.</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ПО.02. Теория и история музыки: </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УП.01. – Сольфеджио – 312,5 часа, </w:t>
      </w:r>
    </w:p>
    <w:p w:rsidR="00A57E6D" w:rsidRPr="00B41CC2" w:rsidRDefault="00A57E6D" w:rsidP="00A57E6D">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УП.02. Музыкальная литература (зарубежная, отечественная) – 165 часов.</w:t>
      </w:r>
    </w:p>
    <w:p w:rsidR="00A57E6D" w:rsidRPr="00B41CC2" w:rsidRDefault="00A57E6D" w:rsidP="00A57E6D">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Вариативная часть:</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 xml:space="preserve">Вариативная часть дает возможность расширения и (или) углубления подготовки обучающихся, определяемой содержанием обязательной части  ОП, получения </w:t>
      </w:r>
      <w:r w:rsidRPr="00B41CC2">
        <w:rPr>
          <w:rFonts w:ascii="Times New Roman" w:hAnsi="Times New Roman" w:cs="Times New Roman"/>
          <w:sz w:val="24"/>
          <w:szCs w:val="24"/>
        </w:rPr>
        <w:lastRenderedPageBreak/>
        <w:t>обучающимися дополнительных знаний, умений и навыков. Объем времени вариативной части, предусматриваемый школой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При реализации учебных предметов обязательной и вариативной частей предусматривается объем времени на самостоятельную работу обучающихся.</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 на контрольные уроки, зачеты и экзамены, а также участи обучающихся в творческих и культурно-просветительских мероприятиях Школы).</w:t>
      </w:r>
    </w:p>
    <w:p w:rsidR="00A57E6D" w:rsidRPr="00B41CC2" w:rsidRDefault="00A57E6D" w:rsidP="00A57E6D">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Консультации</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Реализации ДПОП «Музыкальный фольклор»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объеме 142 часов при реализации ОП со сроком обучения 8 лет и 166 часов при реализации ОП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работы на период летних каникул.</w:t>
      </w:r>
    </w:p>
    <w:p w:rsidR="00A57E6D" w:rsidRPr="00B41CC2" w:rsidRDefault="00A57E6D" w:rsidP="00A57E6D">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Формы и режим занятий</w:t>
      </w:r>
    </w:p>
    <w:p w:rsidR="00A57E6D"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ДПОП «Музыкальный фольклор»</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с дополнительным годом обучения продолжительность учебного года в</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 xml:space="preserve">восьмом классе составляет 39 недель, в девятом классе – 40 недель, </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продолжительность учебных занятий в девятом классе составляет 33 недели.</w:t>
      </w:r>
    </w:p>
    <w:p w:rsidR="00A57E6D"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С первого по девятый классы в течение учебного года предусматриваются каникулы в объеме не менее 4 недель, в первом классе</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устанавливаются дополнительные недельные каникулы. Летние каникулы</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 xml:space="preserve">устанавливаются в объеме 13 недель, за исключением последнего года обучения. Осенние, зимние, весенние каникулы проводятся </w:t>
      </w:r>
      <w:r w:rsidRPr="00B41CC2">
        <w:rPr>
          <w:rFonts w:ascii="Times New Roman" w:hAnsi="Times New Roman" w:cs="Times New Roman"/>
          <w:sz w:val="24"/>
          <w:szCs w:val="24"/>
        </w:rPr>
        <w:lastRenderedPageBreak/>
        <w:t>в сроки,</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 xml:space="preserve">установленные при реализации основных образовательных программ </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начального общего и основного общего образования.</w:t>
      </w:r>
    </w:p>
    <w:p w:rsidR="00A57E6D"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Учебные предметы учебного плана и проведение консультаций</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осуществляется в форме индивидуальных занятий, мелкогрупповых занятий</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(численностью от 4 до 10 человек, по ансамблевым учебным предметам - от 2-х человек), групповых занятий (численностью от 11 человек)</w:t>
      </w:r>
    </w:p>
    <w:p w:rsidR="00A204EE" w:rsidRPr="00B41CC2" w:rsidRDefault="00A57E6D" w:rsidP="00A204EE">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Продолжительность учебных занятий</w:t>
      </w:r>
      <w:r w:rsidR="00A204EE" w:rsidRPr="00B41CC2">
        <w:rPr>
          <w:rFonts w:ascii="Times New Roman" w:hAnsi="Times New Roman" w:cs="Times New Roman"/>
          <w:b/>
          <w:sz w:val="24"/>
          <w:szCs w:val="24"/>
        </w:rPr>
        <w:t xml:space="preserve"> </w:t>
      </w:r>
    </w:p>
    <w:p w:rsidR="00A57E6D"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При реализации ДПОП «Музыкальный фольклор» продолжительность</w:t>
      </w:r>
    </w:p>
    <w:p w:rsidR="00A57E6D" w:rsidRPr="00B41CC2" w:rsidRDefault="00A57E6D"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учебных занятий, равна одному академическому часу и составляет 45 минут.</w:t>
      </w:r>
    </w:p>
    <w:p w:rsidR="00A57E6D" w:rsidRPr="00B41CC2" w:rsidRDefault="00A57E6D"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Продолжительность учебных занятий по одному предмету в день не превышает 1,5 академических часа.</w:t>
      </w:r>
    </w:p>
    <w:p w:rsidR="00A57E6D" w:rsidRPr="00B41CC2" w:rsidRDefault="00A57E6D" w:rsidP="00A57E6D">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II. Требования к уровню подготовки выпускников</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Область деятельности выпускников</w:t>
      </w:r>
    </w:p>
    <w:p w:rsidR="00A57E6D"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Область деятельности выпускников по ДПОП «Музыкальный фольклор»: музыкально-инструментальное исполнительство в учреждениях</w:t>
      </w:r>
    </w:p>
    <w:p w:rsidR="00A57E6D" w:rsidRPr="00B41CC2" w:rsidRDefault="00A57E6D"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дополнительного образования, общеобразовательных учреждениях; организация и проведении концертов и прочих сценических выступлений,</w:t>
      </w:r>
      <w:r w:rsidR="00A204EE" w:rsidRPr="00B41CC2">
        <w:rPr>
          <w:rFonts w:ascii="Times New Roman" w:hAnsi="Times New Roman" w:cs="Times New Roman"/>
          <w:sz w:val="24"/>
          <w:szCs w:val="24"/>
        </w:rPr>
        <w:t xml:space="preserve"> </w:t>
      </w:r>
      <w:r w:rsidRPr="00B41CC2">
        <w:rPr>
          <w:rFonts w:ascii="Times New Roman" w:hAnsi="Times New Roman" w:cs="Times New Roman"/>
          <w:sz w:val="24"/>
          <w:szCs w:val="24"/>
        </w:rPr>
        <w:t>участие в музыкальных самодеятельных творческих коллективах.</w:t>
      </w:r>
    </w:p>
    <w:p w:rsidR="00A57E6D" w:rsidRPr="00B41CC2" w:rsidRDefault="00A57E6D" w:rsidP="00A57E6D">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Объекты деятельности выпускников</w:t>
      </w:r>
    </w:p>
    <w:p w:rsidR="003B7FEB" w:rsidRPr="00B41CC2" w:rsidRDefault="00A57E6D"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Объектами деятельности выпускников являются:</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музыкальные произведения разных эпох и стилей;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музыкальный инструмент; творческие коллективы;</w:t>
      </w:r>
    </w:p>
    <w:p w:rsidR="00A204EE" w:rsidRPr="00B41CC2" w:rsidRDefault="00A204EE" w:rsidP="00A204EE">
      <w:pPr>
        <w:spacing w:after="0" w:line="360" w:lineRule="auto"/>
        <w:jc w:val="both"/>
        <w:rPr>
          <w:rFonts w:ascii="Times New Roman" w:hAnsi="Times New Roman" w:cs="Times New Roman"/>
          <w:sz w:val="24"/>
          <w:szCs w:val="24"/>
        </w:rPr>
      </w:pP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слушатели и зрители различных концертных залов;</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самодеятельные театральные и концертные организации;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учреждения культуры, образования.</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Виды возможной деятельности выпускников </w:t>
      </w:r>
    </w:p>
    <w:p w:rsidR="00A204EE" w:rsidRPr="00B41CC2" w:rsidRDefault="00A204EE"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Исполнительская деятельность (репетиционно - концертная деятельность в качестве артиста самодеятельного ансамбля, концертмейстера, солиста на различных сценических площадках).</w:t>
      </w:r>
    </w:p>
    <w:p w:rsidR="00A204EE" w:rsidRPr="00B41CC2" w:rsidRDefault="00A204EE"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Деятельность в учреждениях дополнительного образования, общеобразовательных учреждениях, обучение в учреждениях среднего и высшего профессионального образования в области музыкального искусства.</w:t>
      </w:r>
    </w:p>
    <w:p w:rsidR="00A204EE" w:rsidRPr="00B41CC2" w:rsidRDefault="00A204EE" w:rsidP="00A204EE">
      <w:pPr>
        <w:spacing w:after="0" w:line="360" w:lineRule="auto"/>
        <w:jc w:val="center"/>
        <w:rPr>
          <w:rFonts w:ascii="Times New Roman" w:hAnsi="Times New Roman" w:cs="Times New Roman"/>
          <w:b/>
          <w:sz w:val="24"/>
          <w:szCs w:val="24"/>
        </w:rPr>
      </w:pPr>
      <w:r w:rsidRPr="00B41CC2">
        <w:rPr>
          <w:rFonts w:ascii="Times New Roman" w:hAnsi="Times New Roman" w:cs="Times New Roman"/>
          <w:b/>
          <w:sz w:val="24"/>
          <w:szCs w:val="24"/>
        </w:rPr>
        <w:t>III. Планируемые результаты освоения обучающимися</w:t>
      </w:r>
    </w:p>
    <w:p w:rsidR="00A204EE" w:rsidRPr="00B41CC2" w:rsidRDefault="00A204EE" w:rsidP="00A204EE">
      <w:pPr>
        <w:spacing w:after="0" w:line="360" w:lineRule="auto"/>
        <w:jc w:val="center"/>
        <w:rPr>
          <w:rFonts w:ascii="Times New Roman" w:hAnsi="Times New Roman" w:cs="Times New Roman"/>
          <w:b/>
          <w:sz w:val="24"/>
          <w:szCs w:val="24"/>
        </w:rPr>
      </w:pPr>
      <w:r w:rsidRPr="00B41CC2">
        <w:rPr>
          <w:rFonts w:ascii="Times New Roman" w:hAnsi="Times New Roman" w:cs="Times New Roman"/>
          <w:b/>
          <w:sz w:val="24"/>
          <w:szCs w:val="24"/>
        </w:rPr>
        <w:t>ДПОП «Музыкальный фольклор»</w:t>
      </w:r>
    </w:p>
    <w:p w:rsidR="00A204EE" w:rsidRPr="00B41CC2" w:rsidRDefault="00A204EE"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lastRenderedPageBreak/>
        <w:t>Минимум содержания ДПОП «Музыкальный фольклор» обеспечивает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 Результатом освоения ДПОП «Музыкальный фольклор» является приобретение обучающимися следующих знаний, умений и навыков в предметных областях:</w:t>
      </w:r>
    </w:p>
    <w:p w:rsidR="00A204EE" w:rsidRPr="00B41CC2" w:rsidRDefault="00A204EE" w:rsidP="00A204EE">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в области музыкального исполнительства: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а) вокального ансамблевого:</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знания характерных особенностей народного пения, вокально-хоровых жанров и основных стилистических направлений ансамблевого исполнительства;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знания музыкальной терминологии;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грамотно исполнять музыкальные произведения как сольно, так и в составах фольклорных коллективов;</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самостоятельно разучивать вокальные партии;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сценического воплощения народной песни, народных обрядов и других этнокультурных форм бытования фольклорных традиций;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фольклорной импровизации сольно и в ансамбле;</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первичных навыков в области теоретического анализа исполняемых 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публичных выступлений;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б) инструментального:</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знания характерных особенностей музыкальных жанров и основных стилистических направлений;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знания музыкальной терминологии;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грамотно исполнять музыкальные произведения на народном инструменте;</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умения самостоятельно разучивать музыкальные произведения </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различных жанров и стилей;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создавать художественный образ при исполнении на народном инструменте музыкального произведения;</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самостоятельно преодолевать технически трудности при разучивании несложного музыкального произведения;</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аккомпанировать при исполнении несложных вокальных музыкальных 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чтения с листа несложных музыкальных 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подбора по слуху музыкальных 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первичных навыков в области теоретического анализа исполняемых 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публичных выступлений;</w:t>
      </w:r>
    </w:p>
    <w:p w:rsidR="00A204EE" w:rsidRPr="00B41CC2" w:rsidRDefault="00A204EE" w:rsidP="00A204EE">
      <w:pPr>
        <w:spacing w:after="0" w:line="360" w:lineRule="auto"/>
        <w:jc w:val="both"/>
        <w:rPr>
          <w:rFonts w:ascii="Times New Roman" w:hAnsi="Times New Roman" w:cs="Times New Roman"/>
          <w:b/>
          <w:sz w:val="24"/>
          <w:szCs w:val="24"/>
        </w:rPr>
      </w:pPr>
      <w:r w:rsidRPr="00B41CC2">
        <w:rPr>
          <w:rFonts w:ascii="Times New Roman" w:hAnsi="Times New Roman" w:cs="Times New Roman"/>
          <w:b/>
          <w:sz w:val="24"/>
          <w:szCs w:val="24"/>
        </w:rPr>
        <w:lastRenderedPageBreak/>
        <w:t>в области теории и истории музыки;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знания музыкальной грамоты;</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первичных знаний об основных эстетических и стилевых направлениях в области музыкального искусства;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знаний особенностей национальной народной музыки и ее влияния на специфические черты композиторских школ;</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использовать полученные теоретические знания при вокальном ансамблевом исполнительстве и исполнительстве музыкальных произведений на инструменте;</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восприятия элементов музыкального языка;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сформированных вокально-интонационных навыков и ладового чувства;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вокального исполнения музыкального текста, в том числе путем группового (ансамблевого) и индивидуального сольфеджирования,  пения с листа;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анализа музыкального произведения;</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записи музыкального текста по слуху;</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первичных навыков и умений по сочинению музыкального текста;</w:t>
      </w:r>
    </w:p>
    <w:p w:rsidR="00A204EE" w:rsidRPr="00B41CC2" w:rsidRDefault="00A204EE" w:rsidP="00A204EE">
      <w:pPr>
        <w:spacing w:after="0" w:line="360" w:lineRule="auto"/>
        <w:ind w:firstLine="708"/>
        <w:jc w:val="both"/>
        <w:rPr>
          <w:rFonts w:ascii="Times New Roman" w:hAnsi="Times New Roman" w:cs="Times New Roman"/>
          <w:sz w:val="24"/>
          <w:szCs w:val="24"/>
        </w:rPr>
      </w:pPr>
      <w:r w:rsidRPr="00B41CC2">
        <w:rPr>
          <w:rFonts w:ascii="Times New Roman" w:hAnsi="Times New Roman" w:cs="Times New Roman"/>
          <w:sz w:val="24"/>
          <w:szCs w:val="24"/>
        </w:rPr>
        <w:t>Результатом освоения ДПОП «Музыкальный фольклор» с дополнительным годом обучения, является приобретение обучающимися следующих знаний, умений и навыков в предметных областях:</w:t>
      </w:r>
    </w:p>
    <w:p w:rsidR="00A204EE" w:rsidRPr="00B41CC2" w:rsidRDefault="00A204EE" w:rsidP="00A204EE">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в области музыкального исполнительства:</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а) вокального ансамблевого:</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знаний ансамблевого репертуара, включающего произведения основных жанров народной музыки;</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знаний начальных теоретических основ народного вокального искусства, особенностей оформления нотации народной песни, художественно-исполнительских возможностей фольклорного коллектива;</w:t>
      </w:r>
    </w:p>
    <w:p w:rsidR="00A204EE" w:rsidRPr="00B41CC2" w:rsidRDefault="00082BC2"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б) инструментального:</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знаний основного репертуара народного инструмента;</w:t>
      </w:r>
    </w:p>
    <w:p w:rsidR="00A204EE" w:rsidRPr="00B41CC2" w:rsidRDefault="00082BC2"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A204EE" w:rsidRPr="00B41CC2">
        <w:rPr>
          <w:rFonts w:ascii="Times New Roman" w:hAnsi="Times New Roman" w:cs="Times New Roman"/>
          <w:sz w:val="24"/>
          <w:szCs w:val="24"/>
        </w:rPr>
        <w:t>знаний различных исполнительских интерпретаций музыкальных</w:t>
      </w:r>
      <w:r w:rsidRPr="00B41CC2">
        <w:rPr>
          <w:rFonts w:ascii="Times New Roman" w:hAnsi="Times New Roman" w:cs="Times New Roman"/>
          <w:sz w:val="24"/>
          <w:szCs w:val="24"/>
        </w:rPr>
        <w:t xml:space="preserve"> </w:t>
      </w:r>
      <w:r w:rsidR="00A204EE" w:rsidRPr="00B41CC2">
        <w:rPr>
          <w:rFonts w:ascii="Times New Roman" w:hAnsi="Times New Roman" w:cs="Times New Roman"/>
          <w:sz w:val="24"/>
          <w:szCs w:val="24"/>
        </w:rPr>
        <w:t>произведений;</w:t>
      </w:r>
    </w:p>
    <w:p w:rsidR="00A204EE" w:rsidRPr="00B41CC2" w:rsidRDefault="00A204EE" w:rsidP="00A204EE">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умения исполнять музыкаль</w:t>
      </w:r>
      <w:r w:rsidR="00082BC2" w:rsidRPr="00B41CC2">
        <w:rPr>
          <w:rFonts w:ascii="Times New Roman" w:hAnsi="Times New Roman" w:cs="Times New Roman"/>
          <w:sz w:val="24"/>
          <w:szCs w:val="24"/>
        </w:rPr>
        <w:t xml:space="preserve">ные произведения на достаточном </w:t>
      </w:r>
      <w:r w:rsidRPr="00B41CC2">
        <w:rPr>
          <w:rFonts w:ascii="Times New Roman" w:hAnsi="Times New Roman" w:cs="Times New Roman"/>
          <w:sz w:val="24"/>
          <w:szCs w:val="24"/>
        </w:rPr>
        <w:t>художественном уровне в соответст</w:t>
      </w:r>
      <w:r w:rsidR="00082BC2" w:rsidRPr="00B41CC2">
        <w:rPr>
          <w:rFonts w:ascii="Times New Roman" w:hAnsi="Times New Roman" w:cs="Times New Roman"/>
          <w:sz w:val="24"/>
          <w:szCs w:val="24"/>
        </w:rPr>
        <w:t>вии со стилевыми особенностями;</w:t>
      </w:r>
    </w:p>
    <w:p w:rsidR="00A204EE" w:rsidRPr="00B41CC2" w:rsidRDefault="00A204EE" w:rsidP="00082BC2">
      <w:pPr>
        <w:spacing w:after="0" w:line="360" w:lineRule="auto"/>
        <w:ind w:firstLine="708"/>
        <w:jc w:val="both"/>
        <w:rPr>
          <w:rFonts w:ascii="Times New Roman" w:hAnsi="Times New Roman" w:cs="Times New Roman"/>
          <w:b/>
          <w:sz w:val="24"/>
          <w:szCs w:val="24"/>
        </w:rPr>
      </w:pPr>
      <w:r w:rsidRPr="00B41CC2">
        <w:rPr>
          <w:rFonts w:ascii="Times New Roman" w:hAnsi="Times New Roman" w:cs="Times New Roman"/>
          <w:b/>
          <w:sz w:val="24"/>
          <w:szCs w:val="24"/>
        </w:rPr>
        <w:t>в области теории и истории музыки:</w:t>
      </w:r>
    </w:p>
    <w:p w:rsidR="00082BC2" w:rsidRPr="00B41CC2" w:rsidRDefault="00082BC2" w:rsidP="00082BC2">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A204EE" w:rsidRPr="00B41CC2">
        <w:rPr>
          <w:rFonts w:ascii="Times New Roman" w:hAnsi="Times New Roman" w:cs="Times New Roman"/>
          <w:sz w:val="24"/>
          <w:szCs w:val="24"/>
        </w:rPr>
        <w:t>умения осуществлять элементарный анализ нотного текста с</w:t>
      </w:r>
      <w:r w:rsidRPr="00B41CC2">
        <w:rPr>
          <w:rFonts w:ascii="Times New Roman" w:hAnsi="Times New Roman" w:cs="Times New Roman"/>
          <w:sz w:val="24"/>
          <w:szCs w:val="24"/>
        </w:rPr>
        <w:t xml:space="preserve"> объяснением роли выразительных средств в контексте музыкального</w:t>
      </w:r>
      <w:r w:rsidR="0066353C" w:rsidRPr="00B41CC2">
        <w:rPr>
          <w:rFonts w:ascii="Times New Roman" w:hAnsi="Times New Roman" w:cs="Times New Roman"/>
          <w:sz w:val="24"/>
          <w:szCs w:val="24"/>
        </w:rPr>
        <w:t xml:space="preserve"> </w:t>
      </w:r>
      <w:r w:rsidRPr="00B41CC2">
        <w:rPr>
          <w:rFonts w:ascii="Times New Roman" w:hAnsi="Times New Roman" w:cs="Times New Roman"/>
          <w:sz w:val="24"/>
          <w:szCs w:val="24"/>
        </w:rPr>
        <w:t>произведения;</w:t>
      </w:r>
    </w:p>
    <w:p w:rsidR="00082BC2" w:rsidRPr="00B41CC2" w:rsidRDefault="00082BC2" w:rsidP="00082BC2">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первичных знаний об основных эстетических и стилевых направлениях в области музыкального, изобразительного, театрального и киноискусства;</w:t>
      </w:r>
    </w:p>
    <w:p w:rsidR="00082BC2" w:rsidRPr="00B41CC2" w:rsidRDefault="00082BC2" w:rsidP="00082BC2">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lastRenderedPageBreak/>
        <w:t>-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w:t>
      </w:r>
    </w:p>
    <w:p w:rsidR="00082BC2" w:rsidRPr="00B41CC2" w:rsidRDefault="00082BC2" w:rsidP="00082BC2">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сочинения и импровизации музыкального текста;</w:t>
      </w:r>
    </w:p>
    <w:p w:rsidR="00A204EE" w:rsidRPr="00B41CC2" w:rsidRDefault="00082BC2" w:rsidP="00082BC2">
      <w:pPr>
        <w:spacing w:after="0" w:line="360" w:lineRule="auto"/>
        <w:jc w:val="both"/>
        <w:rPr>
          <w:rFonts w:ascii="Times New Roman" w:hAnsi="Times New Roman" w:cs="Times New Roman"/>
          <w:sz w:val="24"/>
          <w:szCs w:val="24"/>
        </w:rPr>
      </w:pPr>
      <w:r w:rsidRPr="00B41CC2">
        <w:rPr>
          <w:rFonts w:ascii="Times New Roman" w:hAnsi="Times New Roman" w:cs="Times New Roman"/>
          <w:sz w:val="24"/>
          <w:szCs w:val="24"/>
        </w:rPr>
        <w:t>- навыков восприятия современной музыки.</w:t>
      </w:r>
    </w:p>
    <w:p w:rsidR="00FE207B" w:rsidRDefault="00FE207B">
      <w:pPr>
        <w:rPr>
          <w:rFonts w:ascii="Times New Roman" w:hAnsi="Times New Roman" w:cs="Times New Roman"/>
          <w:sz w:val="28"/>
          <w:szCs w:val="28"/>
        </w:rPr>
        <w:sectPr w:rsidR="00FE207B" w:rsidSect="00B41CC2">
          <w:footerReference w:type="default" r:id="rId8"/>
          <w:pgSz w:w="11906" w:h="16838"/>
          <w:pgMar w:top="1134" w:right="850" w:bottom="1134" w:left="1701" w:header="708" w:footer="708" w:gutter="0"/>
          <w:pgNumType w:start="1"/>
          <w:cols w:space="708"/>
          <w:titlePg/>
          <w:docGrid w:linePitch="360"/>
        </w:sectPr>
      </w:pPr>
    </w:p>
    <w:p w:rsidR="00FE207B" w:rsidRPr="00FE207B" w:rsidRDefault="00FE207B" w:rsidP="00FE207B">
      <w:pPr>
        <w:autoSpaceDE w:val="0"/>
        <w:autoSpaceDN w:val="0"/>
        <w:adjustRightInd w:val="0"/>
        <w:spacing w:after="0" w:line="240" w:lineRule="auto"/>
        <w:jc w:val="center"/>
        <w:rPr>
          <w:rFonts w:ascii="Times New Roman" w:hAnsi="Times New Roman" w:cs="Times New Roman"/>
          <w:b/>
          <w:bCs/>
          <w:sz w:val="24"/>
          <w:szCs w:val="24"/>
        </w:rPr>
      </w:pPr>
      <w:r w:rsidRPr="00FE207B">
        <w:rPr>
          <w:rFonts w:ascii="Times New Roman" w:hAnsi="Times New Roman" w:cs="Times New Roman"/>
          <w:b/>
          <w:bCs/>
          <w:sz w:val="24"/>
          <w:szCs w:val="24"/>
        </w:rPr>
        <w:lastRenderedPageBreak/>
        <w:t>Документы, определяющие содержание и организацию образовательного процесса</w:t>
      </w:r>
    </w:p>
    <w:p w:rsidR="00FE207B" w:rsidRPr="00FE207B" w:rsidRDefault="00FE207B" w:rsidP="00FE207B">
      <w:pPr>
        <w:autoSpaceDE w:val="0"/>
        <w:autoSpaceDN w:val="0"/>
        <w:adjustRightInd w:val="0"/>
        <w:spacing w:after="0" w:line="240" w:lineRule="auto"/>
        <w:jc w:val="center"/>
        <w:rPr>
          <w:rFonts w:ascii="Times New Roman" w:hAnsi="Times New Roman" w:cs="Times New Roman"/>
          <w:bCs/>
          <w:sz w:val="24"/>
          <w:szCs w:val="24"/>
        </w:rPr>
      </w:pPr>
      <w:r w:rsidRPr="00FE207B">
        <w:rPr>
          <w:rFonts w:ascii="Times New Roman" w:hAnsi="Times New Roman" w:cs="Times New Roman"/>
          <w:bCs/>
          <w:sz w:val="24"/>
          <w:szCs w:val="24"/>
        </w:rPr>
        <w:t>Учебный план</w:t>
      </w:r>
    </w:p>
    <w:p w:rsidR="00FE207B" w:rsidRPr="00FE207B" w:rsidRDefault="00FE207B" w:rsidP="00FE207B">
      <w:pPr>
        <w:autoSpaceDE w:val="0"/>
        <w:autoSpaceDN w:val="0"/>
        <w:adjustRightInd w:val="0"/>
        <w:spacing w:after="0" w:line="240" w:lineRule="auto"/>
        <w:jc w:val="center"/>
        <w:rPr>
          <w:rFonts w:ascii="Times New Roman" w:hAnsi="Times New Roman" w:cs="Times New Roman"/>
          <w:bCs/>
          <w:sz w:val="24"/>
          <w:szCs w:val="24"/>
        </w:rPr>
      </w:pPr>
      <w:r w:rsidRPr="00FE207B">
        <w:rPr>
          <w:rFonts w:ascii="Times New Roman" w:hAnsi="Times New Roman" w:cs="Times New Roman"/>
          <w:bCs/>
          <w:sz w:val="24"/>
          <w:szCs w:val="24"/>
        </w:rPr>
        <w:t>по общеобразовательной предпрофессиональной программе</w:t>
      </w:r>
    </w:p>
    <w:p w:rsidR="00FE207B" w:rsidRPr="00FE207B" w:rsidRDefault="00FE207B" w:rsidP="00FE207B">
      <w:pPr>
        <w:autoSpaceDE w:val="0"/>
        <w:autoSpaceDN w:val="0"/>
        <w:adjustRightInd w:val="0"/>
        <w:spacing w:after="0" w:line="240" w:lineRule="auto"/>
        <w:jc w:val="center"/>
        <w:rPr>
          <w:rFonts w:ascii="Times New Roman" w:hAnsi="Times New Roman" w:cs="Times New Roman"/>
          <w:bCs/>
          <w:sz w:val="24"/>
          <w:szCs w:val="24"/>
        </w:rPr>
      </w:pPr>
      <w:r w:rsidRPr="00FE207B">
        <w:rPr>
          <w:rFonts w:ascii="Times New Roman" w:hAnsi="Times New Roman" w:cs="Times New Roman"/>
          <w:bCs/>
          <w:sz w:val="24"/>
          <w:szCs w:val="24"/>
        </w:rPr>
        <w:t>в области музыкального искусства «Музыкальный фольклор»</w:t>
      </w:r>
      <w:r>
        <w:rPr>
          <w:rFonts w:ascii="Times New Roman" w:hAnsi="Times New Roman" w:cs="Times New Roman"/>
          <w:bCs/>
          <w:sz w:val="24"/>
          <w:szCs w:val="24"/>
        </w:rPr>
        <w:t xml:space="preserve"> </w:t>
      </w:r>
      <w:r>
        <w:rPr>
          <w:rFonts w:ascii="Times New Roman" w:hAnsi="Times New Roman" w:cs="Times New Roman"/>
          <w:sz w:val="24"/>
          <w:szCs w:val="24"/>
        </w:rPr>
        <w:t>8-</w:t>
      </w:r>
      <w:r w:rsidRPr="00534E4F">
        <w:rPr>
          <w:rFonts w:ascii="Times New Roman" w:hAnsi="Times New Roman" w:cs="Times New Roman"/>
          <w:sz w:val="24"/>
          <w:szCs w:val="24"/>
        </w:rPr>
        <w:t>летний срок обучения.</w:t>
      </w:r>
    </w:p>
    <w:p w:rsidR="00FE207B" w:rsidRDefault="00FE207B" w:rsidP="00FE207B">
      <w:pPr>
        <w:autoSpaceDE w:val="0"/>
        <w:autoSpaceDN w:val="0"/>
        <w:adjustRightInd w:val="0"/>
        <w:spacing w:after="0" w:line="240" w:lineRule="auto"/>
        <w:ind w:firstLine="708"/>
        <w:jc w:val="both"/>
        <w:rPr>
          <w:rFonts w:ascii="Times New Roman" w:hAnsi="Times New Roman" w:cs="Times New Roman"/>
          <w:sz w:val="24"/>
          <w:szCs w:val="24"/>
        </w:rPr>
      </w:pPr>
      <w:r w:rsidRPr="00FE207B">
        <w:rPr>
          <w:rFonts w:ascii="Times New Roman" w:hAnsi="Times New Roman" w:cs="Times New Roman"/>
          <w:b/>
          <w:bCs/>
          <w:sz w:val="24"/>
          <w:szCs w:val="24"/>
        </w:rPr>
        <w:t xml:space="preserve">Цель обучения </w:t>
      </w:r>
      <w:r w:rsidRPr="00FE207B">
        <w:rPr>
          <w:rFonts w:ascii="Times New Roman" w:hAnsi="Times New Roman" w:cs="Times New Roman"/>
          <w:sz w:val="24"/>
          <w:szCs w:val="24"/>
        </w:rPr>
        <w:t>– приобретение базового начального специального музыкального</w:t>
      </w:r>
      <w:r>
        <w:rPr>
          <w:rFonts w:ascii="Times New Roman" w:hAnsi="Times New Roman" w:cs="Times New Roman"/>
          <w:sz w:val="24"/>
          <w:szCs w:val="24"/>
        </w:rPr>
        <w:t xml:space="preserve"> </w:t>
      </w:r>
      <w:r w:rsidRPr="00FE207B">
        <w:rPr>
          <w:rFonts w:ascii="Times New Roman" w:hAnsi="Times New Roman" w:cs="Times New Roman"/>
          <w:sz w:val="24"/>
          <w:szCs w:val="24"/>
        </w:rPr>
        <w:t>образования в области вокального и сценического искусства. Учебный план, программы и</w:t>
      </w:r>
      <w:r>
        <w:rPr>
          <w:rFonts w:ascii="Times New Roman" w:hAnsi="Times New Roman" w:cs="Times New Roman"/>
          <w:sz w:val="24"/>
          <w:szCs w:val="24"/>
        </w:rPr>
        <w:t xml:space="preserve"> </w:t>
      </w:r>
      <w:r w:rsidRPr="00FE207B">
        <w:rPr>
          <w:rFonts w:ascii="Times New Roman" w:hAnsi="Times New Roman" w:cs="Times New Roman"/>
          <w:sz w:val="24"/>
          <w:szCs w:val="24"/>
        </w:rPr>
        <w:t>методики ориентированы на развитие музыкальных и сценических способностей и</w:t>
      </w:r>
      <w:r>
        <w:rPr>
          <w:rFonts w:ascii="Times New Roman" w:hAnsi="Times New Roman" w:cs="Times New Roman"/>
          <w:sz w:val="24"/>
          <w:szCs w:val="24"/>
        </w:rPr>
        <w:t xml:space="preserve"> </w:t>
      </w:r>
      <w:r w:rsidRPr="00FE207B">
        <w:rPr>
          <w:rFonts w:ascii="Times New Roman" w:hAnsi="Times New Roman" w:cs="Times New Roman"/>
          <w:sz w:val="24"/>
          <w:szCs w:val="24"/>
        </w:rPr>
        <w:t>кругозора, воспитание эстетического вкуса, подготовку наиболее одаренных учащихся к</w:t>
      </w:r>
      <w:r>
        <w:rPr>
          <w:rFonts w:ascii="Times New Roman" w:hAnsi="Times New Roman" w:cs="Times New Roman"/>
          <w:sz w:val="24"/>
          <w:szCs w:val="24"/>
        </w:rPr>
        <w:t xml:space="preserve"> </w:t>
      </w:r>
      <w:r w:rsidRPr="00FE207B">
        <w:rPr>
          <w:rFonts w:ascii="Times New Roman" w:hAnsi="Times New Roman" w:cs="Times New Roman"/>
          <w:sz w:val="24"/>
          <w:szCs w:val="24"/>
        </w:rPr>
        <w:t>поступлению в средние и высшие музыкальные, педагогические учебные заведения.</w:t>
      </w:r>
    </w:p>
    <w:p w:rsidR="00FE207B" w:rsidRPr="00FE207B" w:rsidRDefault="00FE207B" w:rsidP="00FE207B">
      <w:pPr>
        <w:autoSpaceDE w:val="0"/>
        <w:autoSpaceDN w:val="0"/>
        <w:adjustRightInd w:val="0"/>
        <w:spacing w:after="0" w:line="240" w:lineRule="auto"/>
        <w:ind w:firstLine="708"/>
        <w:jc w:val="both"/>
        <w:rPr>
          <w:rFonts w:ascii="Times New Roman" w:hAnsi="Times New Roman" w:cs="Times New Roman"/>
          <w:sz w:val="24"/>
          <w:szCs w:val="24"/>
        </w:rPr>
      </w:pPr>
    </w:p>
    <w:tbl>
      <w:tblPr>
        <w:tblStyle w:val="a4"/>
        <w:tblW w:w="14786" w:type="dxa"/>
        <w:tblLayout w:type="fixed"/>
        <w:tblLook w:val="04A0"/>
      </w:tblPr>
      <w:tblGrid>
        <w:gridCol w:w="1439"/>
        <w:gridCol w:w="3311"/>
        <w:gridCol w:w="440"/>
        <w:gridCol w:w="21"/>
        <w:gridCol w:w="425"/>
        <w:gridCol w:w="440"/>
        <w:gridCol w:w="17"/>
        <w:gridCol w:w="421"/>
        <w:gridCol w:w="49"/>
        <w:gridCol w:w="389"/>
        <w:gridCol w:w="51"/>
        <w:gridCol w:w="428"/>
        <w:gridCol w:w="15"/>
        <w:gridCol w:w="518"/>
        <w:gridCol w:w="22"/>
        <w:gridCol w:w="562"/>
        <w:gridCol w:w="459"/>
        <w:gridCol w:w="32"/>
        <w:gridCol w:w="141"/>
        <w:gridCol w:w="256"/>
        <w:gridCol w:w="44"/>
        <w:gridCol w:w="28"/>
        <w:gridCol w:w="132"/>
        <w:gridCol w:w="533"/>
        <w:gridCol w:w="567"/>
        <w:gridCol w:w="850"/>
        <w:gridCol w:w="567"/>
        <w:gridCol w:w="677"/>
        <w:gridCol w:w="459"/>
        <w:gridCol w:w="535"/>
        <w:gridCol w:w="958"/>
      </w:tblGrid>
      <w:tr w:rsidR="00FE207B" w:rsidRPr="00D15F73" w:rsidTr="000926BB">
        <w:trPr>
          <w:trHeight w:val="264"/>
        </w:trPr>
        <w:tc>
          <w:tcPr>
            <w:tcW w:w="1439" w:type="dxa"/>
            <w:vMerge w:val="restart"/>
          </w:tcPr>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Индекс предметных областей, разделов и учебных предметов</w:t>
            </w:r>
          </w:p>
        </w:tc>
        <w:tc>
          <w:tcPr>
            <w:tcW w:w="3311" w:type="dxa"/>
            <w:vMerge w:val="restart"/>
          </w:tcPr>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Наименование частей, предме</w:t>
            </w:r>
            <w:r w:rsidRPr="00012121">
              <w:rPr>
                <w:rFonts w:ascii="Times New Roman" w:hAnsi="Times New Roman" w:cs="Times New Roman"/>
                <w:b/>
                <w:sz w:val="16"/>
                <w:szCs w:val="16"/>
              </w:rPr>
              <w:t>т</w:t>
            </w:r>
            <w:r w:rsidRPr="00012121">
              <w:rPr>
                <w:rFonts w:ascii="Times New Roman" w:hAnsi="Times New Roman" w:cs="Times New Roman"/>
                <w:b/>
                <w:sz w:val="16"/>
                <w:szCs w:val="16"/>
              </w:rPr>
              <w:t>ных областей. Разделов и уче</w:t>
            </w:r>
            <w:r w:rsidRPr="00012121">
              <w:rPr>
                <w:rFonts w:ascii="Times New Roman" w:hAnsi="Times New Roman" w:cs="Times New Roman"/>
                <w:b/>
                <w:sz w:val="16"/>
                <w:szCs w:val="16"/>
              </w:rPr>
              <w:t>б</w:t>
            </w:r>
            <w:r w:rsidRPr="00012121">
              <w:rPr>
                <w:rFonts w:ascii="Times New Roman" w:hAnsi="Times New Roman" w:cs="Times New Roman"/>
                <w:b/>
                <w:sz w:val="16"/>
                <w:szCs w:val="16"/>
              </w:rPr>
              <w:t>ных предметов</w:t>
            </w:r>
          </w:p>
        </w:tc>
        <w:tc>
          <w:tcPr>
            <w:tcW w:w="3798" w:type="dxa"/>
            <w:gridSpan w:val="14"/>
            <w:tcBorders>
              <w:bottom w:val="single" w:sz="4" w:space="0" w:color="auto"/>
            </w:tcBorders>
          </w:tcPr>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Распределение по годам обучения</w:t>
            </w:r>
          </w:p>
        </w:tc>
        <w:tc>
          <w:tcPr>
            <w:tcW w:w="1625" w:type="dxa"/>
            <w:gridSpan w:val="8"/>
            <w:tcBorders>
              <w:bottom w:val="single" w:sz="4" w:space="0" w:color="auto"/>
            </w:tcBorders>
          </w:tcPr>
          <w:p w:rsidR="00FE207B" w:rsidRPr="00012121" w:rsidRDefault="00FE207B" w:rsidP="000926BB">
            <w:pPr>
              <w:jc w:val="center"/>
              <w:rPr>
                <w:rFonts w:ascii="Times New Roman" w:hAnsi="Times New Roman" w:cs="Times New Roman"/>
                <w:b/>
                <w:sz w:val="16"/>
                <w:szCs w:val="16"/>
                <w:lang w:val="en-US"/>
              </w:rPr>
            </w:pPr>
            <w:r w:rsidRPr="00012121">
              <w:rPr>
                <w:rFonts w:ascii="Times New Roman" w:hAnsi="Times New Roman" w:cs="Times New Roman"/>
                <w:b/>
                <w:sz w:val="16"/>
                <w:szCs w:val="16"/>
              </w:rPr>
              <w:t>Аудиторные занятия</w:t>
            </w:r>
          </w:p>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 xml:space="preserve"> (в часах)</w:t>
            </w:r>
          </w:p>
        </w:tc>
        <w:tc>
          <w:tcPr>
            <w:tcW w:w="2661" w:type="dxa"/>
            <w:gridSpan w:val="4"/>
            <w:tcBorders>
              <w:bottom w:val="single" w:sz="4" w:space="0" w:color="auto"/>
            </w:tcBorders>
          </w:tcPr>
          <w:p w:rsidR="00FE207B" w:rsidRPr="00012121" w:rsidRDefault="00FE207B" w:rsidP="000926BB">
            <w:pPr>
              <w:pStyle w:val="Default"/>
              <w:jc w:val="center"/>
              <w:rPr>
                <w:b/>
                <w:sz w:val="16"/>
                <w:szCs w:val="16"/>
              </w:rPr>
            </w:pPr>
            <w:r w:rsidRPr="00012121">
              <w:rPr>
                <w:b/>
                <w:bCs/>
                <w:sz w:val="16"/>
                <w:szCs w:val="16"/>
              </w:rPr>
              <w:t xml:space="preserve">Аттестация </w:t>
            </w:r>
          </w:p>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bCs/>
                <w:sz w:val="16"/>
                <w:szCs w:val="16"/>
              </w:rPr>
              <w:t xml:space="preserve">(по полугодиям) </w:t>
            </w:r>
          </w:p>
        </w:tc>
        <w:tc>
          <w:tcPr>
            <w:tcW w:w="1952" w:type="dxa"/>
            <w:gridSpan w:val="3"/>
            <w:tcBorders>
              <w:bottom w:val="single" w:sz="4" w:space="0" w:color="auto"/>
            </w:tcBorders>
          </w:tcPr>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Консультации</w:t>
            </w:r>
          </w:p>
        </w:tc>
      </w:tr>
      <w:tr w:rsidR="00FE207B" w:rsidRPr="00AB74A6" w:rsidTr="000926BB">
        <w:trPr>
          <w:trHeight w:val="58"/>
        </w:trPr>
        <w:tc>
          <w:tcPr>
            <w:tcW w:w="1439" w:type="dxa"/>
            <w:vMerge/>
          </w:tcPr>
          <w:p w:rsidR="00FE207B" w:rsidRPr="00012121" w:rsidRDefault="00FE207B" w:rsidP="000926BB">
            <w:pPr>
              <w:jc w:val="center"/>
              <w:rPr>
                <w:rFonts w:ascii="Times New Roman" w:hAnsi="Times New Roman" w:cs="Times New Roman"/>
                <w:b/>
                <w:sz w:val="16"/>
                <w:szCs w:val="16"/>
              </w:rPr>
            </w:pPr>
          </w:p>
        </w:tc>
        <w:tc>
          <w:tcPr>
            <w:tcW w:w="3311" w:type="dxa"/>
            <w:vMerge/>
          </w:tcPr>
          <w:p w:rsidR="00FE207B" w:rsidRPr="00012121" w:rsidRDefault="00FE207B" w:rsidP="000926BB">
            <w:pPr>
              <w:jc w:val="center"/>
              <w:rPr>
                <w:sz w:val="16"/>
                <w:szCs w:val="16"/>
              </w:rPr>
            </w:pPr>
          </w:p>
        </w:tc>
        <w:tc>
          <w:tcPr>
            <w:tcW w:w="461" w:type="dxa"/>
            <w:gridSpan w:val="2"/>
            <w:tcBorders>
              <w:top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I</w:t>
            </w:r>
          </w:p>
        </w:tc>
        <w:tc>
          <w:tcPr>
            <w:tcW w:w="425"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II</w:t>
            </w:r>
          </w:p>
        </w:tc>
        <w:tc>
          <w:tcPr>
            <w:tcW w:w="457"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III</w:t>
            </w:r>
          </w:p>
        </w:tc>
        <w:tc>
          <w:tcPr>
            <w:tcW w:w="421"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IV</w:t>
            </w:r>
          </w:p>
        </w:tc>
        <w:tc>
          <w:tcPr>
            <w:tcW w:w="438"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V</w:t>
            </w:r>
          </w:p>
        </w:tc>
        <w:tc>
          <w:tcPr>
            <w:tcW w:w="479"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VI</w:t>
            </w:r>
          </w:p>
        </w:tc>
        <w:tc>
          <w:tcPr>
            <w:tcW w:w="555"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VII</w:t>
            </w:r>
          </w:p>
        </w:tc>
        <w:tc>
          <w:tcPr>
            <w:tcW w:w="562" w:type="dxa"/>
            <w:tcBorders>
              <w:top w:val="single" w:sz="4" w:space="0" w:color="auto"/>
              <w:left w:val="single" w:sz="4" w:space="0" w:color="auto"/>
              <w:bottom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VIII</w:t>
            </w:r>
          </w:p>
        </w:tc>
        <w:tc>
          <w:tcPr>
            <w:tcW w:w="459" w:type="dxa"/>
            <w:vMerge w:val="restart"/>
            <w:tcBorders>
              <w:top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Групп.</w:t>
            </w:r>
          </w:p>
        </w:tc>
        <w:tc>
          <w:tcPr>
            <w:tcW w:w="473" w:type="dxa"/>
            <w:gridSpan w:val="4"/>
            <w:vMerge w:val="restart"/>
            <w:tcBorders>
              <w:top w:val="single" w:sz="4" w:space="0" w:color="auto"/>
              <w:left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Ме</w:t>
            </w:r>
            <w:r w:rsidRPr="00012121">
              <w:rPr>
                <w:rFonts w:ascii="Times New Roman" w:hAnsi="Times New Roman" w:cs="Times New Roman"/>
                <w:sz w:val="16"/>
                <w:szCs w:val="16"/>
              </w:rPr>
              <w:t>л</w:t>
            </w:r>
            <w:r w:rsidRPr="00012121">
              <w:rPr>
                <w:rFonts w:ascii="Times New Roman" w:hAnsi="Times New Roman" w:cs="Times New Roman"/>
                <w:sz w:val="16"/>
                <w:szCs w:val="16"/>
              </w:rPr>
              <w:t>когр.</w:t>
            </w:r>
          </w:p>
        </w:tc>
        <w:tc>
          <w:tcPr>
            <w:tcW w:w="693" w:type="dxa"/>
            <w:gridSpan w:val="3"/>
            <w:vMerge w:val="restart"/>
            <w:tcBorders>
              <w:top w:val="single" w:sz="4" w:space="0" w:color="auto"/>
              <w:lef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Инд</w:t>
            </w:r>
            <w:r w:rsidRPr="00012121">
              <w:rPr>
                <w:rFonts w:ascii="Times New Roman" w:hAnsi="Times New Roman" w:cs="Times New Roman"/>
                <w:sz w:val="16"/>
                <w:szCs w:val="16"/>
              </w:rPr>
              <w:t>и</w:t>
            </w:r>
            <w:r w:rsidRPr="00012121">
              <w:rPr>
                <w:rFonts w:ascii="Times New Roman" w:hAnsi="Times New Roman" w:cs="Times New Roman"/>
                <w:sz w:val="16"/>
                <w:szCs w:val="16"/>
              </w:rPr>
              <w:t>вид.</w:t>
            </w:r>
          </w:p>
        </w:tc>
        <w:tc>
          <w:tcPr>
            <w:tcW w:w="1984" w:type="dxa"/>
            <w:gridSpan w:val="3"/>
            <w:tcBorders>
              <w:top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Промежут</w:t>
            </w:r>
          </w:p>
        </w:tc>
        <w:tc>
          <w:tcPr>
            <w:tcW w:w="677" w:type="dxa"/>
            <w:vMerge w:val="restart"/>
            <w:tcBorders>
              <w:top w:val="single" w:sz="4" w:space="0" w:color="auto"/>
              <w:lef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Итог</w:t>
            </w:r>
            <w:r w:rsidRPr="00012121">
              <w:rPr>
                <w:rFonts w:ascii="Times New Roman" w:hAnsi="Times New Roman" w:cs="Times New Roman"/>
                <w:sz w:val="16"/>
                <w:szCs w:val="16"/>
              </w:rPr>
              <w:t>о</w:t>
            </w:r>
            <w:r w:rsidRPr="00012121">
              <w:rPr>
                <w:rFonts w:ascii="Times New Roman" w:hAnsi="Times New Roman" w:cs="Times New Roman"/>
                <w:sz w:val="16"/>
                <w:szCs w:val="16"/>
              </w:rPr>
              <w:t>вая</w:t>
            </w:r>
          </w:p>
        </w:tc>
        <w:tc>
          <w:tcPr>
            <w:tcW w:w="459" w:type="dxa"/>
            <w:vMerge w:val="restart"/>
            <w:tcBorders>
              <w:top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Групп.</w:t>
            </w:r>
          </w:p>
        </w:tc>
        <w:tc>
          <w:tcPr>
            <w:tcW w:w="535" w:type="dxa"/>
            <w:vMerge w:val="restart"/>
            <w:tcBorders>
              <w:top w:val="single" w:sz="4" w:space="0" w:color="auto"/>
              <w:left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Ме</w:t>
            </w:r>
            <w:r w:rsidRPr="00012121">
              <w:rPr>
                <w:rFonts w:ascii="Times New Roman" w:hAnsi="Times New Roman" w:cs="Times New Roman"/>
                <w:sz w:val="16"/>
                <w:szCs w:val="16"/>
              </w:rPr>
              <w:t>л</w:t>
            </w:r>
            <w:r w:rsidRPr="00012121">
              <w:rPr>
                <w:rFonts w:ascii="Times New Roman" w:hAnsi="Times New Roman" w:cs="Times New Roman"/>
                <w:sz w:val="16"/>
                <w:szCs w:val="16"/>
              </w:rPr>
              <w:t>когр.</w:t>
            </w:r>
          </w:p>
        </w:tc>
        <w:tc>
          <w:tcPr>
            <w:tcW w:w="958" w:type="dxa"/>
            <w:vMerge w:val="restart"/>
            <w:tcBorders>
              <w:top w:val="single" w:sz="4" w:space="0" w:color="auto"/>
              <w:lef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Инд</w:t>
            </w:r>
            <w:r w:rsidRPr="00012121">
              <w:rPr>
                <w:rFonts w:ascii="Times New Roman" w:hAnsi="Times New Roman" w:cs="Times New Roman"/>
                <w:sz w:val="16"/>
                <w:szCs w:val="16"/>
              </w:rPr>
              <w:t>и</w:t>
            </w:r>
            <w:r w:rsidRPr="00012121">
              <w:rPr>
                <w:rFonts w:ascii="Times New Roman" w:hAnsi="Times New Roman" w:cs="Times New Roman"/>
                <w:sz w:val="16"/>
                <w:szCs w:val="16"/>
              </w:rPr>
              <w:t>вид.</w:t>
            </w:r>
          </w:p>
        </w:tc>
      </w:tr>
      <w:tr w:rsidR="00FE207B" w:rsidTr="000926BB">
        <w:trPr>
          <w:trHeight w:val="360"/>
        </w:trPr>
        <w:tc>
          <w:tcPr>
            <w:tcW w:w="1439" w:type="dxa"/>
            <w:vMerge/>
          </w:tcPr>
          <w:p w:rsidR="00FE207B" w:rsidRPr="00012121" w:rsidRDefault="00FE207B" w:rsidP="000926BB">
            <w:pPr>
              <w:jc w:val="center"/>
              <w:rPr>
                <w:rFonts w:ascii="Times New Roman" w:hAnsi="Times New Roman" w:cs="Times New Roman"/>
                <w:b/>
                <w:sz w:val="16"/>
                <w:szCs w:val="16"/>
              </w:rPr>
            </w:pPr>
          </w:p>
        </w:tc>
        <w:tc>
          <w:tcPr>
            <w:tcW w:w="3311" w:type="dxa"/>
            <w:vMerge/>
          </w:tcPr>
          <w:p w:rsidR="00FE207B" w:rsidRPr="00012121" w:rsidRDefault="00FE207B" w:rsidP="000926BB">
            <w:pPr>
              <w:jc w:val="center"/>
              <w:rPr>
                <w:sz w:val="16"/>
                <w:szCs w:val="16"/>
              </w:rPr>
            </w:pPr>
          </w:p>
        </w:tc>
        <w:tc>
          <w:tcPr>
            <w:tcW w:w="3798" w:type="dxa"/>
            <w:gridSpan w:val="14"/>
            <w:tcBorders>
              <w:top w:val="single" w:sz="4" w:space="0" w:color="auto"/>
              <w:bottom w:val="single" w:sz="4" w:space="0" w:color="auto"/>
            </w:tcBorders>
          </w:tcPr>
          <w:p w:rsidR="00FE207B" w:rsidRPr="00012121" w:rsidRDefault="00FE207B" w:rsidP="000926BB">
            <w:pPr>
              <w:pStyle w:val="Default"/>
              <w:jc w:val="center"/>
              <w:rPr>
                <w:b/>
                <w:bCs/>
                <w:sz w:val="16"/>
                <w:szCs w:val="16"/>
              </w:rPr>
            </w:pPr>
            <w:r w:rsidRPr="00012121">
              <w:rPr>
                <w:b/>
                <w:bCs/>
                <w:sz w:val="16"/>
                <w:szCs w:val="16"/>
              </w:rPr>
              <w:t>Количество недель аудиторных</w:t>
            </w:r>
          </w:p>
          <w:p w:rsidR="00FE207B" w:rsidRPr="00012121" w:rsidRDefault="00FE207B" w:rsidP="000926BB">
            <w:pPr>
              <w:pStyle w:val="Default"/>
              <w:jc w:val="center"/>
              <w:rPr>
                <w:sz w:val="16"/>
                <w:szCs w:val="16"/>
              </w:rPr>
            </w:pPr>
            <w:r w:rsidRPr="00012121">
              <w:rPr>
                <w:b/>
                <w:bCs/>
                <w:sz w:val="16"/>
                <w:szCs w:val="16"/>
              </w:rPr>
              <w:t xml:space="preserve"> занятий</w:t>
            </w:r>
          </w:p>
        </w:tc>
        <w:tc>
          <w:tcPr>
            <w:tcW w:w="459"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473" w:type="dxa"/>
            <w:gridSpan w:val="4"/>
            <w:vMerge/>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693" w:type="dxa"/>
            <w:gridSpan w:val="3"/>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567" w:type="dxa"/>
            <w:vMerge w:val="restart"/>
            <w:tcBorders>
              <w:top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К/У</w:t>
            </w:r>
          </w:p>
        </w:tc>
        <w:tc>
          <w:tcPr>
            <w:tcW w:w="850" w:type="dxa"/>
            <w:vMerge w:val="restart"/>
            <w:tcBorders>
              <w:top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З</w:t>
            </w:r>
            <w:r w:rsidRPr="00012121">
              <w:rPr>
                <w:rFonts w:ascii="Times New Roman" w:hAnsi="Times New Roman" w:cs="Times New Roman"/>
                <w:sz w:val="16"/>
                <w:szCs w:val="16"/>
              </w:rPr>
              <w:t>А</w:t>
            </w:r>
            <w:r w:rsidRPr="00012121">
              <w:rPr>
                <w:rFonts w:ascii="Times New Roman" w:hAnsi="Times New Roman" w:cs="Times New Roman"/>
                <w:sz w:val="16"/>
                <w:szCs w:val="16"/>
              </w:rPr>
              <w:t>ЧЕТ</w:t>
            </w:r>
          </w:p>
        </w:tc>
        <w:tc>
          <w:tcPr>
            <w:tcW w:w="567" w:type="dxa"/>
            <w:vMerge w:val="restart"/>
            <w:tcBorders>
              <w:top w:val="single" w:sz="4" w:space="0" w:color="auto"/>
              <w:right w:val="single" w:sz="4" w:space="0" w:color="auto"/>
            </w:tcBorders>
            <w:textDirection w:val="btLr"/>
          </w:tcPr>
          <w:p w:rsidR="00FE207B" w:rsidRPr="00012121" w:rsidRDefault="00FE207B" w:rsidP="000926BB">
            <w:pPr>
              <w:ind w:left="113" w:right="113"/>
              <w:jc w:val="center"/>
              <w:rPr>
                <w:rFonts w:ascii="Times New Roman" w:hAnsi="Times New Roman" w:cs="Times New Roman"/>
                <w:sz w:val="16"/>
                <w:szCs w:val="16"/>
              </w:rPr>
            </w:pPr>
            <w:r w:rsidRPr="00012121">
              <w:rPr>
                <w:rFonts w:ascii="Times New Roman" w:hAnsi="Times New Roman" w:cs="Times New Roman"/>
                <w:sz w:val="16"/>
                <w:szCs w:val="16"/>
              </w:rPr>
              <w:t>Э</w:t>
            </w:r>
            <w:r w:rsidRPr="00012121">
              <w:rPr>
                <w:rFonts w:ascii="Times New Roman" w:hAnsi="Times New Roman" w:cs="Times New Roman"/>
                <w:sz w:val="16"/>
                <w:szCs w:val="16"/>
              </w:rPr>
              <w:t>к</w:t>
            </w:r>
            <w:r w:rsidRPr="00012121">
              <w:rPr>
                <w:rFonts w:ascii="Times New Roman" w:hAnsi="Times New Roman" w:cs="Times New Roman"/>
                <w:sz w:val="16"/>
                <w:szCs w:val="16"/>
              </w:rPr>
              <w:t>ззмен</w:t>
            </w:r>
          </w:p>
        </w:tc>
        <w:tc>
          <w:tcPr>
            <w:tcW w:w="677" w:type="dxa"/>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459"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535" w:type="dxa"/>
            <w:vMerge/>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958" w:type="dxa"/>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r>
      <w:tr w:rsidR="00FE207B" w:rsidTr="000926BB">
        <w:trPr>
          <w:trHeight w:val="235"/>
        </w:trPr>
        <w:tc>
          <w:tcPr>
            <w:tcW w:w="1439" w:type="dxa"/>
            <w:vMerge/>
          </w:tcPr>
          <w:p w:rsidR="00FE207B" w:rsidRPr="00012121" w:rsidRDefault="00FE207B" w:rsidP="000926BB">
            <w:pPr>
              <w:jc w:val="center"/>
              <w:rPr>
                <w:rFonts w:ascii="Times New Roman" w:hAnsi="Times New Roman" w:cs="Times New Roman"/>
                <w:b/>
                <w:sz w:val="16"/>
                <w:szCs w:val="16"/>
              </w:rPr>
            </w:pPr>
          </w:p>
        </w:tc>
        <w:tc>
          <w:tcPr>
            <w:tcW w:w="3311" w:type="dxa"/>
            <w:vMerge/>
          </w:tcPr>
          <w:p w:rsidR="00FE207B" w:rsidRPr="00012121" w:rsidRDefault="00FE207B" w:rsidP="000926BB">
            <w:pPr>
              <w:jc w:val="center"/>
              <w:rPr>
                <w:sz w:val="16"/>
                <w:szCs w:val="16"/>
              </w:rPr>
            </w:pPr>
          </w:p>
        </w:tc>
        <w:tc>
          <w:tcPr>
            <w:tcW w:w="440" w:type="dxa"/>
            <w:tcBorders>
              <w:top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32</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584" w:type="dxa"/>
            <w:gridSpan w:val="2"/>
            <w:tcBorders>
              <w:top w:val="single" w:sz="4" w:space="0" w:color="auto"/>
              <w:left w:val="single" w:sz="4" w:space="0" w:color="auto"/>
              <w:bottom w:val="single" w:sz="4" w:space="0" w:color="auto"/>
            </w:tcBorders>
          </w:tcPr>
          <w:p w:rsidR="00FE207B" w:rsidRPr="00012121" w:rsidRDefault="00FE207B" w:rsidP="000926BB">
            <w:pPr>
              <w:jc w:val="center"/>
              <w:rPr>
                <w:rFonts w:ascii="Times New Roman" w:hAnsi="Times New Roman" w:cs="Times New Roman"/>
                <w:sz w:val="16"/>
                <w:szCs w:val="16"/>
                <w:lang w:val="en-US"/>
              </w:rPr>
            </w:pPr>
            <w:r w:rsidRPr="00012121">
              <w:rPr>
                <w:rFonts w:ascii="Times New Roman" w:hAnsi="Times New Roman" w:cs="Times New Roman"/>
                <w:sz w:val="16"/>
                <w:szCs w:val="16"/>
                <w:lang w:val="en-US"/>
              </w:rPr>
              <w:t>33</w:t>
            </w:r>
          </w:p>
        </w:tc>
        <w:tc>
          <w:tcPr>
            <w:tcW w:w="459"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473" w:type="dxa"/>
            <w:gridSpan w:val="4"/>
            <w:vMerge/>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693" w:type="dxa"/>
            <w:gridSpan w:val="3"/>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567"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850"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567"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677" w:type="dxa"/>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459" w:type="dxa"/>
            <w:vMerge/>
            <w:tcBorders>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535" w:type="dxa"/>
            <w:vMerge/>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p>
        </w:tc>
        <w:tc>
          <w:tcPr>
            <w:tcW w:w="958" w:type="dxa"/>
            <w:vMerge/>
            <w:tcBorders>
              <w:left w:val="single" w:sz="4" w:space="0" w:color="auto"/>
            </w:tcBorders>
          </w:tcPr>
          <w:p w:rsidR="00FE207B" w:rsidRPr="00012121" w:rsidRDefault="00FE207B" w:rsidP="000926BB">
            <w:pPr>
              <w:jc w:val="center"/>
              <w:rPr>
                <w:rFonts w:ascii="Times New Roman" w:hAnsi="Times New Roman" w:cs="Times New Roman"/>
                <w:sz w:val="16"/>
                <w:szCs w:val="16"/>
              </w:rPr>
            </w:pPr>
          </w:p>
        </w:tc>
      </w:tr>
      <w:tr w:rsidR="00FE207B" w:rsidRPr="00AB74A6" w:rsidTr="000926BB">
        <w:trPr>
          <w:trHeight w:val="187"/>
        </w:trPr>
        <w:tc>
          <w:tcPr>
            <w:tcW w:w="1439" w:type="dxa"/>
          </w:tcPr>
          <w:p w:rsidR="00FE207B" w:rsidRPr="00012121" w:rsidRDefault="00FE207B" w:rsidP="000926BB">
            <w:pPr>
              <w:jc w:val="center"/>
              <w:rPr>
                <w:rFonts w:ascii="Times New Roman" w:hAnsi="Times New Roman" w:cs="Times New Roman"/>
                <w:b/>
                <w:sz w:val="16"/>
                <w:szCs w:val="16"/>
              </w:rPr>
            </w:pPr>
            <w:r w:rsidRPr="00012121">
              <w:rPr>
                <w:rFonts w:ascii="Times New Roman" w:hAnsi="Times New Roman" w:cs="Times New Roman"/>
                <w:b/>
                <w:sz w:val="16"/>
                <w:szCs w:val="16"/>
              </w:rPr>
              <w:t>1</w:t>
            </w:r>
          </w:p>
        </w:tc>
        <w:tc>
          <w:tcPr>
            <w:tcW w:w="3311" w:type="dxa"/>
          </w:tcPr>
          <w:p w:rsidR="00FE207B" w:rsidRPr="00012121" w:rsidRDefault="00FE207B" w:rsidP="000926BB">
            <w:pPr>
              <w:jc w:val="center"/>
              <w:rPr>
                <w:sz w:val="16"/>
                <w:szCs w:val="16"/>
              </w:rPr>
            </w:pPr>
            <w:r w:rsidRPr="00012121">
              <w:rPr>
                <w:sz w:val="16"/>
                <w:szCs w:val="16"/>
              </w:rPr>
              <w:t>2</w:t>
            </w:r>
          </w:p>
        </w:tc>
        <w:tc>
          <w:tcPr>
            <w:tcW w:w="440" w:type="dxa"/>
            <w:tcBorders>
              <w:top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3</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4</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5</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6</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7</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8</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926BB">
            <w:pPr>
              <w:jc w:val="center"/>
              <w:rPr>
                <w:sz w:val="16"/>
                <w:szCs w:val="16"/>
              </w:rPr>
            </w:pPr>
            <w:r w:rsidRPr="00012121">
              <w:rPr>
                <w:sz w:val="16"/>
                <w:szCs w:val="16"/>
              </w:rPr>
              <w:t>9</w:t>
            </w:r>
          </w:p>
        </w:tc>
        <w:tc>
          <w:tcPr>
            <w:tcW w:w="584" w:type="dxa"/>
            <w:gridSpan w:val="2"/>
            <w:tcBorders>
              <w:top w:val="single" w:sz="4" w:space="0" w:color="auto"/>
              <w:left w:val="single" w:sz="4" w:space="0" w:color="auto"/>
              <w:bottom w:val="single" w:sz="4" w:space="0" w:color="auto"/>
            </w:tcBorders>
          </w:tcPr>
          <w:p w:rsidR="00FE207B" w:rsidRPr="00012121" w:rsidRDefault="00FE207B" w:rsidP="000926BB">
            <w:pPr>
              <w:jc w:val="center"/>
              <w:rPr>
                <w:sz w:val="16"/>
                <w:szCs w:val="16"/>
              </w:rPr>
            </w:pPr>
            <w:r w:rsidRPr="00012121">
              <w:rPr>
                <w:sz w:val="16"/>
                <w:szCs w:val="16"/>
              </w:rPr>
              <w:t>10</w:t>
            </w:r>
          </w:p>
        </w:tc>
        <w:tc>
          <w:tcPr>
            <w:tcW w:w="459" w:type="dxa"/>
            <w:tcBorders>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11</w:t>
            </w:r>
          </w:p>
        </w:tc>
        <w:tc>
          <w:tcPr>
            <w:tcW w:w="473" w:type="dxa"/>
            <w:gridSpan w:val="4"/>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12</w:t>
            </w:r>
          </w:p>
        </w:tc>
        <w:tc>
          <w:tcPr>
            <w:tcW w:w="693" w:type="dxa"/>
            <w:gridSpan w:val="3"/>
            <w:tcBorders>
              <w:lef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13</w:t>
            </w:r>
          </w:p>
        </w:tc>
        <w:tc>
          <w:tcPr>
            <w:tcW w:w="567" w:type="dxa"/>
            <w:tcBorders>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14</w:t>
            </w:r>
          </w:p>
        </w:tc>
        <w:tc>
          <w:tcPr>
            <w:tcW w:w="850" w:type="dxa"/>
            <w:tcBorders>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15</w:t>
            </w:r>
          </w:p>
        </w:tc>
        <w:tc>
          <w:tcPr>
            <w:tcW w:w="567" w:type="dxa"/>
            <w:tcBorders>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677" w:type="dxa"/>
            <w:tcBorders>
              <w:lef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17</w:t>
            </w:r>
          </w:p>
        </w:tc>
        <w:tc>
          <w:tcPr>
            <w:tcW w:w="459" w:type="dxa"/>
            <w:tcBorders>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18</w:t>
            </w:r>
          </w:p>
        </w:tc>
        <w:tc>
          <w:tcPr>
            <w:tcW w:w="535" w:type="dxa"/>
            <w:tcBorders>
              <w:left w:val="single" w:sz="4" w:space="0" w:color="auto"/>
              <w:righ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19</w:t>
            </w:r>
          </w:p>
        </w:tc>
        <w:tc>
          <w:tcPr>
            <w:tcW w:w="958" w:type="dxa"/>
            <w:tcBorders>
              <w:left w:val="single" w:sz="4" w:space="0" w:color="auto"/>
            </w:tcBorders>
          </w:tcPr>
          <w:p w:rsidR="00FE207B" w:rsidRPr="00012121" w:rsidRDefault="00FE207B" w:rsidP="000926BB">
            <w:pPr>
              <w:jc w:val="center"/>
              <w:rPr>
                <w:rFonts w:ascii="Times New Roman" w:hAnsi="Times New Roman" w:cs="Times New Roman"/>
                <w:sz w:val="16"/>
                <w:szCs w:val="16"/>
              </w:rPr>
            </w:pPr>
            <w:r w:rsidRPr="00012121">
              <w:rPr>
                <w:rFonts w:ascii="Times New Roman" w:hAnsi="Times New Roman" w:cs="Times New Roman"/>
                <w:sz w:val="16"/>
                <w:szCs w:val="16"/>
              </w:rPr>
              <w:t>20</w:t>
            </w:r>
          </w:p>
        </w:tc>
      </w:tr>
      <w:tr w:rsidR="00FE207B" w:rsidRPr="00012121" w:rsidTr="00012121">
        <w:trPr>
          <w:trHeight w:val="187"/>
        </w:trPr>
        <w:tc>
          <w:tcPr>
            <w:tcW w:w="1439" w:type="dxa"/>
            <w:shd w:val="clear" w:color="auto" w:fill="FFC000"/>
          </w:tcPr>
          <w:p w:rsidR="00FE207B" w:rsidRPr="00012121" w:rsidRDefault="00FE207B" w:rsidP="00012121">
            <w:pPr>
              <w:jc w:val="center"/>
              <w:rPr>
                <w:rFonts w:ascii="Times New Roman" w:hAnsi="Times New Roman" w:cs="Times New Roman"/>
                <w:b/>
                <w:sz w:val="16"/>
                <w:szCs w:val="16"/>
              </w:rPr>
            </w:pPr>
          </w:p>
        </w:tc>
        <w:tc>
          <w:tcPr>
            <w:tcW w:w="3311" w:type="dxa"/>
            <w:shd w:val="clear" w:color="auto" w:fill="FFC00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Обязательная часть</w:t>
            </w:r>
          </w:p>
          <w:p w:rsidR="00FE207B" w:rsidRPr="00012121" w:rsidRDefault="00FE207B" w:rsidP="00012121">
            <w:pPr>
              <w:jc w:val="center"/>
              <w:rPr>
                <w:sz w:val="16"/>
                <w:szCs w:val="16"/>
              </w:rPr>
            </w:pPr>
            <w:r w:rsidRPr="00012121">
              <w:rPr>
                <w:rFonts w:ascii="Times New Roman" w:hAnsi="Times New Roman" w:cs="Times New Roman"/>
                <w:b/>
                <w:i/>
                <w:sz w:val="16"/>
                <w:szCs w:val="16"/>
              </w:rPr>
              <w:t>(Аудиторная в часах)</w:t>
            </w:r>
          </w:p>
        </w:tc>
        <w:tc>
          <w:tcPr>
            <w:tcW w:w="440" w:type="dxa"/>
            <w:tcBorders>
              <w:top w:val="single" w:sz="4" w:space="0" w:color="auto"/>
              <w:bottom w:val="single" w:sz="4" w:space="0" w:color="auto"/>
              <w:right w:val="single" w:sz="4" w:space="0" w:color="auto"/>
            </w:tcBorders>
            <w:shd w:val="clear" w:color="auto" w:fill="FFC00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440" w:type="dxa"/>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487" w:type="dxa"/>
            <w:gridSpan w:val="3"/>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440" w:type="dxa"/>
            <w:gridSpan w:val="2"/>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443" w:type="dxa"/>
            <w:gridSpan w:val="2"/>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518" w:type="dxa"/>
            <w:tcBorders>
              <w:top w:val="single" w:sz="4" w:space="0" w:color="auto"/>
              <w:left w:val="single" w:sz="4" w:space="0" w:color="auto"/>
              <w:bottom w:val="single" w:sz="4" w:space="0" w:color="auto"/>
              <w:right w:val="single" w:sz="4" w:space="0" w:color="auto"/>
            </w:tcBorders>
            <w:shd w:val="clear" w:color="auto" w:fill="FFC00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584" w:type="dxa"/>
            <w:gridSpan w:val="2"/>
            <w:tcBorders>
              <w:top w:val="single" w:sz="4" w:space="0" w:color="auto"/>
              <w:left w:val="single" w:sz="4" w:space="0" w:color="auto"/>
              <w:bottom w:val="single" w:sz="4" w:space="0" w:color="auto"/>
            </w:tcBorders>
            <w:shd w:val="clear" w:color="auto" w:fill="FFC00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5</w:t>
            </w:r>
          </w:p>
        </w:tc>
        <w:tc>
          <w:tcPr>
            <w:tcW w:w="1625" w:type="dxa"/>
            <w:gridSpan w:val="8"/>
            <w:shd w:val="clear" w:color="auto" w:fill="FFC000"/>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b/>
                <w:sz w:val="16"/>
                <w:szCs w:val="16"/>
              </w:rPr>
              <w:t>1,</w:t>
            </w:r>
            <w:r w:rsidR="00012121" w:rsidRPr="00012121">
              <w:rPr>
                <w:rFonts w:ascii="Times New Roman" w:hAnsi="Times New Roman" w:cs="Times New Roman"/>
                <w:b/>
                <w:sz w:val="16"/>
                <w:szCs w:val="16"/>
              </w:rPr>
              <w:t>318</w:t>
            </w:r>
          </w:p>
        </w:tc>
        <w:tc>
          <w:tcPr>
            <w:tcW w:w="567" w:type="dxa"/>
            <w:tcBorders>
              <w:righ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850" w:type="dxa"/>
            <w:tcBorders>
              <w:righ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shd w:val="clear" w:color="auto" w:fill="FFC000"/>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ПО.01.</w:t>
            </w:r>
          </w:p>
        </w:tc>
        <w:tc>
          <w:tcPr>
            <w:tcW w:w="3311"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Музыкальное исполнительство</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1625" w:type="dxa"/>
            <w:gridSpan w:val="8"/>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792</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ПО.01. УП.01.</w:t>
            </w:r>
          </w:p>
        </w:tc>
        <w:tc>
          <w:tcPr>
            <w:tcW w:w="3311" w:type="dxa"/>
          </w:tcPr>
          <w:p w:rsidR="00FE207B" w:rsidRPr="00012121" w:rsidRDefault="00FE207B" w:rsidP="00012121">
            <w:pPr>
              <w:autoSpaceDE w:val="0"/>
              <w:autoSpaceDN w:val="0"/>
              <w:adjustRightInd w:val="0"/>
              <w:jc w:val="center"/>
              <w:rPr>
                <w:rFonts w:ascii="Times New Roman" w:hAnsi="Times New Roman" w:cs="Times New Roman"/>
                <w:b/>
                <w:bCs/>
                <w:sz w:val="16"/>
                <w:szCs w:val="16"/>
              </w:rPr>
            </w:pPr>
            <w:r w:rsidRPr="00012121">
              <w:rPr>
                <w:rFonts w:ascii="Times New Roman" w:hAnsi="Times New Roman" w:cs="Times New Roman"/>
                <w:sz w:val="16"/>
                <w:szCs w:val="16"/>
              </w:rPr>
              <w:t>Фольклорный ансамбль</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91" w:type="dxa"/>
            <w:gridSpan w:val="2"/>
            <w:tcBorders>
              <w:right w:val="single" w:sz="4" w:space="0" w:color="auto"/>
            </w:tcBorders>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528</w:t>
            </w:r>
          </w:p>
        </w:tc>
        <w:tc>
          <w:tcPr>
            <w:tcW w:w="397" w:type="dxa"/>
            <w:gridSpan w:val="2"/>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737" w:type="dxa"/>
            <w:gridSpan w:val="4"/>
            <w:tcBorders>
              <w:lef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1,3,5…15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2,4,6,</w:t>
            </w:r>
          </w:p>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8</w:t>
            </w: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62</w:t>
            </w: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ПО.01. УП.02.</w:t>
            </w:r>
          </w:p>
        </w:tc>
        <w:tc>
          <w:tcPr>
            <w:tcW w:w="3311" w:type="dxa"/>
          </w:tcPr>
          <w:p w:rsidR="00FE207B" w:rsidRPr="00012121" w:rsidRDefault="00FE207B" w:rsidP="00012121">
            <w:pPr>
              <w:autoSpaceDE w:val="0"/>
              <w:autoSpaceDN w:val="0"/>
              <w:adjustRightInd w:val="0"/>
              <w:jc w:val="center"/>
              <w:rPr>
                <w:rFonts w:ascii="Times New Roman" w:hAnsi="Times New Roman" w:cs="Times New Roman"/>
                <w:sz w:val="16"/>
                <w:szCs w:val="16"/>
              </w:rPr>
            </w:pPr>
            <w:r w:rsidRPr="00012121">
              <w:rPr>
                <w:rFonts w:ascii="Times New Roman" w:hAnsi="Times New Roman" w:cs="Times New Roman"/>
                <w:sz w:val="16"/>
                <w:szCs w:val="16"/>
              </w:rPr>
              <w:t>Музыкальный инструмент</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91" w:type="dxa"/>
            <w:gridSpan w:val="2"/>
            <w:tcBorders>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397" w:type="dxa"/>
            <w:gridSpan w:val="2"/>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737" w:type="dxa"/>
            <w:gridSpan w:val="4"/>
            <w:tcBorders>
              <w:left w:val="single" w:sz="4" w:space="0" w:color="auto"/>
            </w:tcBorders>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26</w:t>
            </w:r>
            <w:r w:rsidR="00012121" w:rsidRPr="00012121">
              <w:rPr>
                <w:rFonts w:ascii="Times New Roman" w:hAnsi="Times New Roman" w:cs="Times New Roman"/>
                <w:b/>
                <w:sz w:val="16"/>
                <w:szCs w:val="16"/>
              </w:rPr>
              <w:t>3</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2,4,6</w:t>
            </w:r>
          </w:p>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8,16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14</w:t>
            </w: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12121">
        <w:trPr>
          <w:trHeight w:val="187"/>
        </w:trPr>
        <w:tc>
          <w:tcPr>
            <w:tcW w:w="1439" w:type="dxa"/>
            <w:shd w:val="clear" w:color="auto" w:fill="95B3D7" w:themeFill="accent1" w:themeFillTint="99"/>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ПО.02.</w:t>
            </w:r>
          </w:p>
        </w:tc>
        <w:tc>
          <w:tcPr>
            <w:tcW w:w="3311" w:type="dxa"/>
            <w:shd w:val="clear" w:color="auto" w:fill="95B3D7" w:themeFill="accent1" w:themeFillTint="99"/>
          </w:tcPr>
          <w:p w:rsidR="00FE207B" w:rsidRPr="00012121" w:rsidRDefault="00FE207B" w:rsidP="00012121">
            <w:pPr>
              <w:autoSpaceDE w:val="0"/>
              <w:autoSpaceDN w:val="0"/>
              <w:adjustRightInd w:val="0"/>
              <w:jc w:val="center"/>
              <w:rPr>
                <w:rFonts w:ascii="Times New Roman" w:hAnsi="Times New Roman" w:cs="Times New Roman"/>
                <w:b/>
                <w:bCs/>
                <w:sz w:val="16"/>
                <w:szCs w:val="16"/>
              </w:rPr>
            </w:pPr>
            <w:r w:rsidRPr="00012121">
              <w:rPr>
                <w:rFonts w:ascii="Times New Roman" w:hAnsi="Times New Roman" w:cs="Times New Roman"/>
                <w:b/>
                <w:bCs/>
                <w:sz w:val="16"/>
                <w:szCs w:val="16"/>
              </w:rPr>
              <w:t>Учебные предметы историко-</w:t>
            </w:r>
          </w:p>
          <w:p w:rsidR="00FE207B" w:rsidRPr="00012121" w:rsidRDefault="00FE207B" w:rsidP="00012121">
            <w:pPr>
              <w:autoSpaceDE w:val="0"/>
              <w:autoSpaceDN w:val="0"/>
              <w:adjustRightInd w:val="0"/>
              <w:jc w:val="center"/>
              <w:rPr>
                <w:rFonts w:ascii="LiberationSerif" w:hAnsi="LiberationSerif" w:cs="LiberationSerif"/>
                <w:sz w:val="16"/>
                <w:szCs w:val="16"/>
              </w:rPr>
            </w:pPr>
            <w:r w:rsidRPr="00012121">
              <w:rPr>
                <w:rFonts w:ascii="Times New Roman" w:hAnsi="Times New Roman" w:cs="Times New Roman"/>
                <w:b/>
                <w:bCs/>
                <w:sz w:val="16"/>
                <w:szCs w:val="16"/>
              </w:rPr>
              <w:t>теоретической подготовки:</w:t>
            </w:r>
          </w:p>
        </w:tc>
        <w:tc>
          <w:tcPr>
            <w:tcW w:w="440" w:type="dxa"/>
            <w:tcBorders>
              <w:top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4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487"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44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443"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5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584" w:type="dxa"/>
            <w:gridSpan w:val="2"/>
            <w:tcBorders>
              <w:top w:val="single" w:sz="4" w:space="0" w:color="auto"/>
              <w:left w:val="single" w:sz="4" w:space="0" w:color="auto"/>
              <w:bottom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b/>
                <w:i/>
                <w:sz w:val="16"/>
                <w:szCs w:val="16"/>
              </w:rPr>
            </w:pPr>
          </w:p>
        </w:tc>
        <w:tc>
          <w:tcPr>
            <w:tcW w:w="1625" w:type="dxa"/>
            <w:gridSpan w:val="8"/>
            <w:shd w:val="clear" w:color="auto" w:fill="95B3D7" w:themeFill="accent1" w:themeFillTint="99"/>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526</w:t>
            </w:r>
          </w:p>
        </w:tc>
        <w:tc>
          <w:tcPr>
            <w:tcW w:w="567" w:type="dxa"/>
            <w:tcBorders>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850" w:type="dxa"/>
            <w:tcBorders>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shd w:val="clear" w:color="auto" w:fill="95B3D7" w:themeFill="accent1" w:themeFillTint="99"/>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ПО.02.УП.01.</w:t>
            </w:r>
          </w:p>
        </w:tc>
        <w:tc>
          <w:tcPr>
            <w:tcW w:w="3311" w:type="dxa"/>
          </w:tcPr>
          <w:p w:rsidR="00FE207B" w:rsidRPr="00012121" w:rsidRDefault="00FE207B" w:rsidP="00012121">
            <w:pPr>
              <w:autoSpaceDE w:val="0"/>
              <w:autoSpaceDN w:val="0"/>
              <w:adjustRightInd w:val="0"/>
              <w:jc w:val="center"/>
              <w:rPr>
                <w:rFonts w:ascii="Times New Roman" w:hAnsi="Times New Roman" w:cs="Times New Roman"/>
                <w:bCs/>
                <w:sz w:val="16"/>
                <w:szCs w:val="16"/>
              </w:rPr>
            </w:pPr>
            <w:r w:rsidRPr="00012121">
              <w:rPr>
                <w:rFonts w:ascii="Times New Roman" w:hAnsi="Times New Roman" w:cs="Times New Roman"/>
                <w:bCs/>
                <w:sz w:val="16"/>
                <w:szCs w:val="16"/>
              </w:rPr>
              <w:t>Сольфеджио</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632" w:type="dxa"/>
            <w:gridSpan w:val="3"/>
            <w:tcBorders>
              <w:right w:val="single" w:sz="4" w:space="0" w:color="auto"/>
            </w:tcBorders>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263</w:t>
            </w:r>
          </w:p>
        </w:tc>
        <w:tc>
          <w:tcPr>
            <w:tcW w:w="328" w:type="dxa"/>
            <w:gridSpan w:val="3"/>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665" w:type="dxa"/>
            <w:gridSpan w:val="2"/>
            <w:tcBorders>
              <w:lef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2,4,6</w:t>
            </w:r>
          </w:p>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8,16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8</w:t>
            </w: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ПО.02.УП.02.</w:t>
            </w:r>
          </w:p>
        </w:tc>
        <w:tc>
          <w:tcPr>
            <w:tcW w:w="3311" w:type="dxa"/>
          </w:tcPr>
          <w:p w:rsidR="00FE207B" w:rsidRPr="00012121" w:rsidRDefault="00FE207B" w:rsidP="00012121">
            <w:pPr>
              <w:autoSpaceDE w:val="0"/>
              <w:autoSpaceDN w:val="0"/>
              <w:adjustRightInd w:val="0"/>
              <w:jc w:val="center"/>
              <w:rPr>
                <w:rFonts w:ascii="Times New Roman" w:hAnsi="Times New Roman" w:cs="Times New Roman"/>
                <w:bCs/>
                <w:sz w:val="16"/>
                <w:szCs w:val="16"/>
              </w:rPr>
            </w:pPr>
            <w:r w:rsidRPr="00012121">
              <w:rPr>
                <w:rFonts w:ascii="Times New Roman" w:hAnsi="Times New Roman" w:cs="Times New Roman"/>
                <w:sz w:val="16"/>
                <w:szCs w:val="16"/>
              </w:rPr>
              <w:t>Народное музыкальное творчество</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632" w:type="dxa"/>
            <w:gridSpan w:val="3"/>
            <w:tcBorders>
              <w:right w:val="single" w:sz="4" w:space="0" w:color="auto"/>
            </w:tcBorders>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131</w:t>
            </w:r>
          </w:p>
        </w:tc>
        <w:tc>
          <w:tcPr>
            <w:tcW w:w="328" w:type="dxa"/>
            <w:gridSpan w:val="3"/>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665" w:type="dxa"/>
            <w:gridSpan w:val="2"/>
            <w:tcBorders>
              <w:lef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1,3,5…7.</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2,4,6.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8</w:t>
            </w: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4</w:t>
            </w: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ПО.02.УП.03.</w:t>
            </w:r>
          </w:p>
        </w:tc>
        <w:tc>
          <w:tcPr>
            <w:tcW w:w="3311" w:type="dxa"/>
          </w:tcPr>
          <w:p w:rsidR="00FE207B" w:rsidRPr="00012121" w:rsidRDefault="00FE207B" w:rsidP="00012121">
            <w:pPr>
              <w:autoSpaceDE w:val="0"/>
              <w:autoSpaceDN w:val="0"/>
              <w:adjustRightInd w:val="0"/>
              <w:jc w:val="center"/>
              <w:rPr>
                <w:rFonts w:ascii="Times New Roman" w:hAnsi="Times New Roman" w:cs="Times New Roman"/>
                <w:sz w:val="16"/>
                <w:szCs w:val="16"/>
              </w:rPr>
            </w:pPr>
            <w:r w:rsidRPr="00012121">
              <w:rPr>
                <w:rFonts w:ascii="Times New Roman" w:hAnsi="Times New Roman" w:cs="Times New Roman"/>
                <w:sz w:val="16"/>
                <w:szCs w:val="16"/>
              </w:rPr>
              <w:t>Музыкальная литература</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632" w:type="dxa"/>
            <w:gridSpan w:val="3"/>
            <w:tcBorders>
              <w:right w:val="single" w:sz="4" w:space="0" w:color="auto"/>
            </w:tcBorders>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132</w:t>
            </w:r>
          </w:p>
        </w:tc>
        <w:tc>
          <w:tcPr>
            <w:tcW w:w="328" w:type="dxa"/>
            <w:gridSpan w:val="3"/>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665" w:type="dxa"/>
            <w:gridSpan w:val="2"/>
            <w:tcBorders>
              <w:lef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9,11,…15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10,12,14</w:t>
            </w:r>
          </w:p>
        </w:tc>
        <w:tc>
          <w:tcPr>
            <w:tcW w:w="567" w:type="dxa"/>
            <w:tcBorders>
              <w:right w:val="single" w:sz="4" w:space="0" w:color="auto"/>
            </w:tcBorders>
          </w:tcPr>
          <w:p w:rsidR="00FE207B" w:rsidRPr="00012121" w:rsidRDefault="00FE207B" w:rsidP="00012121">
            <w:pP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4</w:t>
            </w: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12121">
        <w:trPr>
          <w:trHeight w:val="187"/>
        </w:trPr>
        <w:tc>
          <w:tcPr>
            <w:tcW w:w="1439" w:type="dxa"/>
            <w:shd w:val="clear" w:color="auto" w:fill="92D050"/>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ВО.01.</w:t>
            </w:r>
          </w:p>
        </w:tc>
        <w:tc>
          <w:tcPr>
            <w:tcW w:w="3311" w:type="dxa"/>
            <w:shd w:val="clear" w:color="auto" w:fill="92D050"/>
          </w:tcPr>
          <w:p w:rsidR="00FE207B" w:rsidRPr="00012121" w:rsidRDefault="00FE207B" w:rsidP="00012121">
            <w:pPr>
              <w:autoSpaceDE w:val="0"/>
              <w:autoSpaceDN w:val="0"/>
              <w:adjustRightInd w:val="0"/>
              <w:jc w:val="center"/>
              <w:rPr>
                <w:rFonts w:ascii="Times New Roman" w:hAnsi="Times New Roman" w:cs="Times New Roman"/>
                <w:b/>
                <w:sz w:val="16"/>
                <w:szCs w:val="16"/>
              </w:rPr>
            </w:pPr>
            <w:r w:rsidRPr="00012121">
              <w:rPr>
                <w:rFonts w:ascii="Times New Roman" w:hAnsi="Times New Roman" w:cs="Times New Roman"/>
                <w:b/>
                <w:sz w:val="16"/>
                <w:szCs w:val="16"/>
              </w:rPr>
              <w:t>Вариативная часть*</w:t>
            </w:r>
          </w:p>
          <w:p w:rsidR="00FE207B" w:rsidRPr="00012121" w:rsidRDefault="00FE207B" w:rsidP="00012121">
            <w:pPr>
              <w:pStyle w:val="Default"/>
              <w:jc w:val="center"/>
              <w:rPr>
                <w:sz w:val="16"/>
                <w:szCs w:val="16"/>
              </w:rPr>
            </w:pPr>
            <w:r w:rsidRPr="00012121">
              <w:rPr>
                <w:b/>
                <w:bCs/>
                <w:sz w:val="16"/>
                <w:szCs w:val="16"/>
              </w:rPr>
              <w:t xml:space="preserve">(аудиторная в часах) </w:t>
            </w:r>
          </w:p>
        </w:tc>
        <w:tc>
          <w:tcPr>
            <w:tcW w:w="440" w:type="dxa"/>
            <w:tcBorders>
              <w:top w:val="single" w:sz="4" w:space="0" w:color="auto"/>
              <w:bottom w:val="single" w:sz="4" w:space="0" w:color="auto"/>
              <w:right w:val="single" w:sz="4" w:space="0" w:color="auto"/>
            </w:tcBorders>
            <w:shd w:val="clear" w:color="auto" w:fill="92D05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6" w:type="dxa"/>
            <w:gridSpan w:val="2"/>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0" w:type="dxa"/>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87" w:type="dxa"/>
            <w:gridSpan w:val="3"/>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0" w:type="dxa"/>
            <w:gridSpan w:val="2"/>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3</w:t>
            </w:r>
          </w:p>
        </w:tc>
        <w:tc>
          <w:tcPr>
            <w:tcW w:w="443" w:type="dxa"/>
            <w:gridSpan w:val="2"/>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3</w:t>
            </w:r>
          </w:p>
        </w:tc>
        <w:tc>
          <w:tcPr>
            <w:tcW w:w="518" w:type="dxa"/>
            <w:tcBorders>
              <w:top w:val="single" w:sz="4" w:space="0" w:color="auto"/>
              <w:left w:val="single" w:sz="4" w:space="0" w:color="auto"/>
              <w:bottom w:val="single" w:sz="4" w:space="0" w:color="auto"/>
              <w:right w:val="single" w:sz="4" w:space="0" w:color="auto"/>
            </w:tcBorders>
            <w:shd w:val="clear" w:color="auto" w:fill="92D05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3</w:t>
            </w:r>
          </w:p>
        </w:tc>
        <w:tc>
          <w:tcPr>
            <w:tcW w:w="584" w:type="dxa"/>
            <w:gridSpan w:val="2"/>
            <w:tcBorders>
              <w:top w:val="single" w:sz="4" w:space="0" w:color="auto"/>
              <w:left w:val="single" w:sz="4" w:space="0" w:color="auto"/>
              <w:bottom w:val="single" w:sz="4" w:space="0" w:color="auto"/>
            </w:tcBorders>
            <w:shd w:val="clear" w:color="auto" w:fill="92D050"/>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3</w:t>
            </w:r>
          </w:p>
        </w:tc>
        <w:tc>
          <w:tcPr>
            <w:tcW w:w="1625" w:type="dxa"/>
            <w:gridSpan w:val="8"/>
            <w:shd w:val="clear" w:color="auto" w:fill="92D050"/>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658</w:t>
            </w:r>
          </w:p>
        </w:tc>
        <w:tc>
          <w:tcPr>
            <w:tcW w:w="567" w:type="dxa"/>
            <w:tcBorders>
              <w:righ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850" w:type="dxa"/>
            <w:tcBorders>
              <w:righ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shd w:val="clear" w:color="auto" w:fill="92D050"/>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FE207B"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ВО.01. УП.01.</w:t>
            </w:r>
          </w:p>
        </w:tc>
        <w:tc>
          <w:tcPr>
            <w:tcW w:w="3311" w:type="dxa"/>
          </w:tcPr>
          <w:p w:rsidR="00FE207B" w:rsidRPr="00012121" w:rsidRDefault="00FE207B" w:rsidP="00012121">
            <w:pPr>
              <w:autoSpaceDE w:val="0"/>
              <w:autoSpaceDN w:val="0"/>
              <w:adjustRightInd w:val="0"/>
              <w:jc w:val="center"/>
              <w:rPr>
                <w:rFonts w:ascii="Times New Roman" w:hAnsi="Times New Roman" w:cs="Times New Roman"/>
                <w:sz w:val="16"/>
                <w:szCs w:val="16"/>
              </w:rPr>
            </w:pPr>
            <w:r w:rsidRPr="00012121">
              <w:rPr>
                <w:rFonts w:ascii="Times New Roman" w:hAnsi="Times New Roman" w:cs="Times New Roman"/>
                <w:sz w:val="16"/>
                <w:szCs w:val="16"/>
              </w:rPr>
              <w:t>Сольное пение</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584" w:type="dxa"/>
            <w:gridSpan w:val="2"/>
            <w:tcBorders>
              <w:top w:val="single" w:sz="4" w:space="0" w:color="auto"/>
              <w:left w:val="single" w:sz="4" w:space="0" w:color="auto"/>
              <w:bottom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2</w:t>
            </w:r>
          </w:p>
        </w:tc>
        <w:tc>
          <w:tcPr>
            <w:tcW w:w="632" w:type="dxa"/>
            <w:gridSpan w:val="3"/>
            <w:tcBorders>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460" w:type="dxa"/>
            <w:gridSpan w:val="4"/>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33" w:type="dxa"/>
            <w:tcBorders>
              <w:left w:val="single" w:sz="4" w:space="0" w:color="auto"/>
            </w:tcBorders>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395</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2,4,6…15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r w:rsidRPr="00012121">
              <w:rPr>
                <w:rFonts w:ascii="Times New Roman" w:hAnsi="Times New Roman" w:cs="Times New Roman"/>
                <w:sz w:val="16"/>
                <w:szCs w:val="16"/>
              </w:rPr>
              <w:t>16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1439" w:type="dxa"/>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В0.01.УП.02</w:t>
            </w:r>
            <w:r w:rsidR="00FE207B" w:rsidRPr="00012121">
              <w:rPr>
                <w:rFonts w:ascii="Times New Roman" w:hAnsi="Times New Roman" w:cs="Times New Roman"/>
                <w:b/>
                <w:sz w:val="16"/>
                <w:szCs w:val="16"/>
              </w:rPr>
              <w:t>.</w:t>
            </w:r>
          </w:p>
        </w:tc>
        <w:tc>
          <w:tcPr>
            <w:tcW w:w="3311" w:type="dxa"/>
          </w:tcPr>
          <w:p w:rsidR="00FE207B" w:rsidRPr="00012121" w:rsidRDefault="00FE207B" w:rsidP="00012121">
            <w:pPr>
              <w:autoSpaceDE w:val="0"/>
              <w:autoSpaceDN w:val="0"/>
              <w:adjustRightInd w:val="0"/>
              <w:jc w:val="center"/>
              <w:rPr>
                <w:rFonts w:ascii="Times New Roman" w:hAnsi="Times New Roman" w:cs="Times New Roman"/>
                <w:sz w:val="16"/>
                <w:szCs w:val="16"/>
              </w:rPr>
            </w:pPr>
            <w:r w:rsidRPr="00012121">
              <w:rPr>
                <w:rFonts w:ascii="Times New Roman" w:hAnsi="Times New Roman" w:cs="Times New Roman"/>
                <w:sz w:val="16"/>
                <w:szCs w:val="16"/>
              </w:rPr>
              <w:t>Общий хор</w:t>
            </w:r>
          </w:p>
        </w:tc>
        <w:tc>
          <w:tcPr>
            <w:tcW w:w="440" w:type="dxa"/>
            <w:tcBorders>
              <w:top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584" w:type="dxa"/>
            <w:gridSpan w:val="2"/>
            <w:tcBorders>
              <w:top w:val="single" w:sz="4" w:space="0" w:color="auto"/>
              <w:left w:val="single" w:sz="4" w:space="0" w:color="auto"/>
              <w:bottom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1</w:t>
            </w:r>
          </w:p>
        </w:tc>
        <w:tc>
          <w:tcPr>
            <w:tcW w:w="632" w:type="dxa"/>
            <w:gridSpan w:val="3"/>
            <w:tcBorders>
              <w:right w:val="single" w:sz="4" w:space="0" w:color="auto"/>
            </w:tcBorders>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263</w:t>
            </w:r>
          </w:p>
        </w:tc>
        <w:tc>
          <w:tcPr>
            <w:tcW w:w="460" w:type="dxa"/>
            <w:gridSpan w:val="4"/>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33" w:type="dxa"/>
            <w:tcBorders>
              <w:left w:val="single" w:sz="4" w:space="0" w:color="auto"/>
            </w:tcBorders>
          </w:tcPr>
          <w:p w:rsidR="00FE207B" w:rsidRPr="00012121" w:rsidRDefault="00FE207B" w:rsidP="00012121">
            <w:pPr>
              <w:jc w:val="center"/>
              <w:rPr>
                <w:rFonts w:ascii="Times New Roman" w:hAnsi="Times New Roman" w:cs="Times New Roman"/>
                <w:b/>
                <w:sz w:val="16"/>
                <w:szCs w:val="16"/>
              </w:rPr>
            </w:pPr>
          </w:p>
        </w:tc>
        <w:tc>
          <w:tcPr>
            <w:tcW w:w="567" w:type="dxa"/>
            <w:tcBorders>
              <w:right w:val="single" w:sz="4" w:space="0" w:color="auto"/>
            </w:tcBorders>
          </w:tcPr>
          <w:p w:rsidR="00FE207B" w:rsidRPr="00012121" w:rsidRDefault="00012121" w:rsidP="00012121">
            <w:pPr>
              <w:jc w:val="center"/>
              <w:rPr>
                <w:rFonts w:ascii="Times New Roman" w:hAnsi="Times New Roman" w:cs="Times New Roman"/>
                <w:sz w:val="16"/>
                <w:szCs w:val="16"/>
              </w:rPr>
            </w:pPr>
            <w:r w:rsidRPr="00012121">
              <w:rPr>
                <w:rFonts w:ascii="Times New Roman" w:hAnsi="Times New Roman" w:cs="Times New Roman"/>
                <w:sz w:val="16"/>
                <w:szCs w:val="16"/>
              </w:rPr>
              <w:t>2,4,6…15</w:t>
            </w: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r w:rsidR="00FE207B" w:rsidRPr="00012121" w:rsidTr="000926BB">
        <w:trPr>
          <w:trHeight w:val="187"/>
        </w:trPr>
        <w:tc>
          <w:tcPr>
            <w:tcW w:w="4750" w:type="dxa"/>
            <w:gridSpan w:val="2"/>
          </w:tcPr>
          <w:p w:rsidR="00FE207B" w:rsidRPr="00012121" w:rsidRDefault="00FE207B" w:rsidP="00012121">
            <w:pPr>
              <w:pStyle w:val="Default"/>
              <w:jc w:val="center"/>
              <w:rPr>
                <w:b/>
                <w:bCs/>
                <w:sz w:val="16"/>
                <w:szCs w:val="16"/>
              </w:rPr>
            </w:pPr>
            <w:r w:rsidRPr="00012121">
              <w:rPr>
                <w:b/>
                <w:bCs/>
                <w:sz w:val="16"/>
                <w:szCs w:val="16"/>
              </w:rPr>
              <w:t xml:space="preserve">Всего аудиторная нагрузка </w:t>
            </w:r>
          </w:p>
          <w:p w:rsidR="00FE207B" w:rsidRPr="00012121" w:rsidRDefault="00FE207B" w:rsidP="00012121">
            <w:pPr>
              <w:pStyle w:val="Default"/>
              <w:jc w:val="center"/>
              <w:rPr>
                <w:sz w:val="16"/>
                <w:szCs w:val="16"/>
              </w:rPr>
            </w:pPr>
            <w:r w:rsidRPr="00012121">
              <w:rPr>
                <w:b/>
                <w:bCs/>
                <w:sz w:val="16"/>
                <w:szCs w:val="16"/>
              </w:rPr>
              <w:t>с учетом вариативной части</w:t>
            </w:r>
          </w:p>
        </w:tc>
        <w:tc>
          <w:tcPr>
            <w:tcW w:w="440" w:type="dxa"/>
            <w:tcBorders>
              <w:top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7</w:t>
            </w:r>
          </w:p>
        </w:tc>
        <w:tc>
          <w:tcPr>
            <w:tcW w:w="446" w:type="dxa"/>
            <w:gridSpan w:val="2"/>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7</w:t>
            </w:r>
          </w:p>
        </w:tc>
        <w:tc>
          <w:tcPr>
            <w:tcW w:w="440" w:type="dxa"/>
            <w:tcBorders>
              <w:top w:val="single" w:sz="4" w:space="0" w:color="auto"/>
              <w:left w:val="single" w:sz="4" w:space="0" w:color="auto"/>
              <w:bottom w:val="single" w:sz="4" w:space="0" w:color="auto"/>
              <w:right w:val="single" w:sz="4" w:space="0" w:color="auto"/>
            </w:tcBorders>
          </w:tcPr>
          <w:p w:rsidR="00FE207B" w:rsidRPr="00012121" w:rsidRDefault="00FE207B"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7</w:t>
            </w:r>
          </w:p>
        </w:tc>
        <w:tc>
          <w:tcPr>
            <w:tcW w:w="487" w:type="dxa"/>
            <w:gridSpan w:val="3"/>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7</w:t>
            </w:r>
          </w:p>
        </w:tc>
        <w:tc>
          <w:tcPr>
            <w:tcW w:w="440" w:type="dxa"/>
            <w:gridSpan w:val="2"/>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8</w:t>
            </w:r>
          </w:p>
        </w:tc>
        <w:tc>
          <w:tcPr>
            <w:tcW w:w="443" w:type="dxa"/>
            <w:gridSpan w:val="2"/>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8</w:t>
            </w:r>
          </w:p>
        </w:tc>
        <w:tc>
          <w:tcPr>
            <w:tcW w:w="518" w:type="dxa"/>
            <w:tcBorders>
              <w:top w:val="single" w:sz="4" w:space="0" w:color="auto"/>
              <w:left w:val="single" w:sz="4" w:space="0" w:color="auto"/>
              <w:bottom w:val="single" w:sz="4" w:space="0" w:color="auto"/>
              <w:right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8</w:t>
            </w:r>
          </w:p>
        </w:tc>
        <w:tc>
          <w:tcPr>
            <w:tcW w:w="584" w:type="dxa"/>
            <w:gridSpan w:val="2"/>
            <w:tcBorders>
              <w:top w:val="single" w:sz="4" w:space="0" w:color="auto"/>
              <w:left w:val="single" w:sz="4" w:space="0" w:color="auto"/>
              <w:bottom w:val="single" w:sz="4" w:space="0" w:color="auto"/>
            </w:tcBorders>
          </w:tcPr>
          <w:p w:rsidR="00FE207B" w:rsidRPr="00012121" w:rsidRDefault="00012121" w:rsidP="00012121">
            <w:pPr>
              <w:jc w:val="center"/>
              <w:rPr>
                <w:rFonts w:ascii="Times New Roman" w:hAnsi="Times New Roman" w:cs="Times New Roman"/>
                <w:b/>
                <w:i/>
                <w:sz w:val="16"/>
                <w:szCs w:val="16"/>
              </w:rPr>
            </w:pPr>
            <w:r w:rsidRPr="00012121">
              <w:rPr>
                <w:rFonts w:ascii="Times New Roman" w:hAnsi="Times New Roman" w:cs="Times New Roman"/>
                <w:b/>
                <w:i/>
                <w:sz w:val="16"/>
                <w:szCs w:val="16"/>
              </w:rPr>
              <w:t>8</w:t>
            </w:r>
          </w:p>
        </w:tc>
        <w:tc>
          <w:tcPr>
            <w:tcW w:w="1625" w:type="dxa"/>
            <w:gridSpan w:val="8"/>
          </w:tcPr>
          <w:p w:rsidR="00FE207B" w:rsidRPr="00012121" w:rsidRDefault="00012121" w:rsidP="00012121">
            <w:pPr>
              <w:jc w:val="center"/>
              <w:rPr>
                <w:rFonts w:ascii="Times New Roman" w:hAnsi="Times New Roman" w:cs="Times New Roman"/>
                <w:b/>
                <w:sz w:val="16"/>
                <w:szCs w:val="16"/>
              </w:rPr>
            </w:pPr>
            <w:r w:rsidRPr="00012121">
              <w:rPr>
                <w:rFonts w:ascii="Times New Roman" w:hAnsi="Times New Roman" w:cs="Times New Roman"/>
                <w:b/>
                <w:sz w:val="16"/>
                <w:szCs w:val="16"/>
              </w:rPr>
              <w:t>1,976</w:t>
            </w: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850"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67"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677"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459" w:type="dxa"/>
            <w:tcBorders>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535" w:type="dxa"/>
            <w:tcBorders>
              <w:left w:val="single" w:sz="4" w:space="0" w:color="auto"/>
              <w:right w:val="single" w:sz="4" w:space="0" w:color="auto"/>
            </w:tcBorders>
          </w:tcPr>
          <w:p w:rsidR="00FE207B" w:rsidRPr="00012121" w:rsidRDefault="00FE207B" w:rsidP="00012121">
            <w:pPr>
              <w:jc w:val="center"/>
              <w:rPr>
                <w:rFonts w:ascii="Times New Roman" w:hAnsi="Times New Roman" w:cs="Times New Roman"/>
                <w:sz w:val="16"/>
                <w:szCs w:val="16"/>
              </w:rPr>
            </w:pPr>
          </w:p>
        </w:tc>
        <w:tc>
          <w:tcPr>
            <w:tcW w:w="958" w:type="dxa"/>
            <w:tcBorders>
              <w:left w:val="single" w:sz="4" w:space="0" w:color="auto"/>
            </w:tcBorders>
          </w:tcPr>
          <w:p w:rsidR="00FE207B" w:rsidRPr="00012121" w:rsidRDefault="00FE207B" w:rsidP="00012121">
            <w:pPr>
              <w:jc w:val="center"/>
              <w:rPr>
                <w:rFonts w:ascii="Times New Roman" w:hAnsi="Times New Roman" w:cs="Times New Roman"/>
                <w:sz w:val="16"/>
                <w:szCs w:val="16"/>
              </w:rPr>
            </w:pPr>
          </w:p>
        </w:tc>
      </w:tr>
    </w:tbl>
    <w:p w:rsidR="00012121" w:rsidRDefault="00FE207B" w:rsidP="00012121">
      <w:pPr>
        <w:rPr>
          <w:rFonts w:ascii="Times New Roman" w:hAnsi="Times New Roman" w:cs="Times New Roman"/>
        </w:rPr>
      </w:pPr>
      <w:r w:rsidRPr="006E1B06">
        <w:rPr>
          <w:rFonts w:ascii="Times New Roman" w:hAnsi="Times New Roman" w:cs="Times New Roman"/>
        </w:rPr>
        <w:t>*Объем времени вариативной части составляет 32,9% из 40% от объема времени предметных областей обязательной части, предусмотренного на ауд</w:t>
      </w:r>
      <w:r w:rsidRPr="006E1B06">
        <w:rPr>
          <w:rFonts w:ascii="Times New Roman" w:hAnsi="Times New Roman" w:cs="Times New Roman"/>
        </w:rPr>
        <w:t>и</w:t>
      </w:r>
      <w:r w:rsidRPr="006E1B06">
        <w:rPr>
          <w:rFonts w:ascii="Times New Roman" w:hAnsi="Times New Roman" w:cs="Times New Roman"/>
        </w:rPr>
        <w:t>торные заняти</w:t>
      </w:r>
      <w:r w:rsidR="00012121">
        <w:rPr>
          <w:rFonts w:ascii="Times New Roman" w:hAnsi="Times New Roman" w:cs="Times New Roman"/>
        </w:rPr>
        <w:t>я</w:t>
      </w:r>
    </w:p>
    <w:p w:rsidR="00012121" w:rsidRDefault="00012121" w:rsidP="00012121">
      <w:pPr>
        <w:jc w:val="center"/>
        <w:rPr>
          <w:rFonts w:ascii="Times New Roman" w:hAnsi="Times New Roman" w:cs="Times New Roman"/>
        </w:rPr>
      </w:pPr>
    </w:p>
    <w:p w:rsidR="00012121" w:rsidRDefault="00012121" w:rsidP="00012121">
      <w:pPr>
        <w:jc w:val="center"/>
        <w:rPr>
          <w:rFonts w:ascii="Times New Roman" w:hAnsi="Times New Roman" w:cs="Times New Roman"/>
        </w:rPr>
      </w:pPr>
    </w:p>
    <w:p w:rsidR="00FE207B" w:rsidRPr="00012121" w:rsidRDefault="00FE207B" w:rsidP="00012121">
      <w:pPr>
        <w:jc w:val="center"/>
        <w:rPr>
          <w:rFonts w:ascii="Times New Roman" w:hAnsi="Times New Roman" w:cs="Times New Roman"/>
          <w:sz w:val="24"/>
          <w:szCs w:val="24"/>
        </w:rPr>
      </w:pPr>
      <w:r w:rsidRPr="00012121">
        <w:rPr>
          <w:rFonts w:ascii="Times New Roman" w:hAnsi="Times New Roman" w:cs="Times New Roman"/>
          <w:b/>
          <w:bCs/>
          <w:sz w:val="24"/>
          <w:szCs w:val="24"/>
        </w:rPr>
        <w:t>Примечание к учебному плану</w:t>
      </w:r>
    </w:p>
    <w:p w:rsidR="00FE207B" w:rsidRPr="00012121" w:rsidRDefault="00FE207B" w:rsidP="00FE207B">
      <w:pPr>
        <w:spacing w:after="0" w:line="240" w:lineRule="auto"/>
        <w:jc w:val="center"/>
        <w:rPr>
          <w:rFonts w:ascii="Times New Roman" w:hAnsi="Times New Roman" w:cs="Times New Roman"/>
          <w:b/>
          <w:bCs/>
          <w:sz w:val="24"/>
          <w:szCs w:val="24"/>
        </w:rPr>
      </w:pP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1. На обучение по предпрофессиональной образовательной программе «Музыкальный фольклор» (срок обучения 8 лет) принимаются дети в возрасте от 6  - 7 лет.</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 xml:space="preserve">2. При реализации ПОП устанавливаются следующие виды учебных занятий и численность обучающихся: групповые занятия – от 10 человек; мелкогрупповые занятия – от 4 до 10 человек; индивидуальные занятия.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 xml:space="preserve">Количественный состав групп: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 Сольфеджио, музыкальная литература, народное музыкальное творчество, народная хореография, фольклорный а</w:t>
      </w:r>
      <w:r w:rsidRPr="00012121">
        <w:rPr>
          <w:rFonts w:ascii="Times New Roman" w:hAnsi="Times New Roman" w:cs="Times New Roman"/>
          <w:sz w:val="24"/>
          <w:szCs w:val="24"/>
        </w:rPr>
        <w:t>н</w:t>
      </w:r>
      <w:r w:rsidRPr="00012121">
        <w:rPr>
          <w:rFonts w:ascii="Times New Roman" w:hAnsi="Times New Roman" w:cs="Times New Roman"/>
          <w:sz w:val="24"/>
          <w:szCs w:val="24"/>
        </w:rPr>
        <w:t xml:space="preserve">самбль - в среднем 10 человек.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3. Учебный предмет «Фольклорный ансамбль» может проводиться следующим образом: ансамбль из обучающихся пе</w:t>
      </w:r>
      <w:r w:rsidRPr="00012121">
        <w:rPr>
          <w:rFonts w:ascii="Times New Roman" w:hAnsi="Times New Roman" w:cs="Times New Roman"/>
          <w:sz w:val="24"/>
          <w:szCs w:val="24"/>
        </w:rPr>
        <w:t>р</w:t>
      </w:r>
      <w:r w:rsidRPr="00012121">
        <w:rPr>
          <w:rFonts w:ascii="Times New Roman" w:hAnsi="Times New Roman" w:cs="Times New Roman"/>
          <w:sz w:val="24"/>
          <w:szCs w:val="24"/>
        </w:rPr>
        <w:t>вых классов; ансамбль из обучающихся 2–5-х классов; ансамбль из обучающихся 6–8-х классов, смешанный по возрасту ансамбль. В зависимости от количества обучающихся возможно перераспределение ансамблевых групп (мелкогрупп</w:t>
      </w:r>
      <w:r w:rsidRPr="00012121">
        <w:rPr>
          <w:rFonts w:ascii="Times New Roman" w:hAnsi="Times New Roman" w:cs="Times New Roman"/>
          <w:sz w:val="24"/>
          <w:szCs w:val="24"/>
        </w:rPr>
        <w:t>о</w:t>
      </w:r>
      <w:r w:rsidRPr="00012121">
        <w:rPr>
          <w:rFonts w:ascii="Times New Roman" w:hAnsi="Times New Roman" w:cs="Times New Roman"/>
          <w:sz w:val="24"/>
          <w:szCs w:val="24"/>
        </w:rPr>
        <w:t xml:space="preserve">вые – от 4 до 10 человек).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 xml:space="preserve">4. Часы для концертмейстера предусматриваются по учебным предметам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по учебному предмету «Фольклорный ансамбль», в объеме 100% аудиторного времени.</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 xml:space="preserve">- по учебному предмету  «Сольное пение» – до 100% аудиторного времени;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5. Основной формой контроля учебной работы обучающихся является промежуточная аттестация, которая оценивает р</w:t>
      </w:r>
      <w:r w:rsidRPr="00012121">
        <w:rPr>
          <w:rFonts w:ascii="Times New Roman" w:hAnsi="Times New Roman" w:cs="Times New Roman"/>
          <w:sz w:val="24"/>
          <w:szCs w:val="24"/>
        </w:rPr>
        <w:t>е</w:t>
      </w:r>
      <w:r w:rsidRPr="00012121">
        <w:rPr>
          <w:rFonts w:ascii="Times New Roman" w:hAnsi="Times New Roman" w:cs="Times New Roman"/>
          <w:sz w:val="24"/>
          <w:szCs w:val="24"/>
        </w:rPr>
        <w:t xml:space="preserve">зультаты учебной деятельности обучающихся по окончании полугодий учебного года, при этом во втором полугодии – по каждому учебному предмету.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6. Основными формами промежуточной аттестации являются: экзамен, зачет, контрольный урок. В соответствии с ФГТ экзамены, контрольные уроки, зачеты могут проходить в виде технических зачетов, академических концертов, исполн</w:t>
      </w:r>
      <w:r w:rsidRPr="00012121">
        <w:rPr>
          <w:rFonts w:ascii="Times New Roman" w:hAnsi="Times New Roman" w:cs="Times New Roman"/>
          <w:sz w:val="24"/>
          <w:szCs w:val="24"/>
        </w:rPr>
        <w:t>е</w:t>
      </w:r>
      <w:r w:rsidRPr="00012121">
        <w:rPr>
          <w:rFonts w:ascii="Times New Roman" w:hAnsi="Times New Roman" w:cs="Times New Roman"/>
          <w:sz w:val="24"/>
          <w:szCs w:val="24"/>
        </w:rPr>
        <w:t xml:space="preserve">ния концертных программ, письменных работ, устных опросов.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7. Контрольные уроки и зачеты в рамках промежуточной аттестации проводятся в конце учебных полугодий в счет а</w:t>
      </w:r>
      <w:r w:rsidRPr="00012121">
        <w:rPr>
          <w:rFonts w:ascii="Times New Roman" w:hAnsi="Times New Roman" w:cs="Times New Roman"/>
          <w:sz w:val="24"/>
          <w:szCs w:val="24"/>
        </w:rPr>
        <w:t>у</w:t>
      </w:r>
      <w:r w:rsidRPr="00012121">
        <w:rPr>
          <w:rFonts w:ascii="Times New Roman" w:hAnsi="Times New Roman" w:cs="Times New Roman"/>
          <w:sz w:val="24"/>
          <w:szCs w:val="24"/>
        </w:rPr>
        <w:t xml:space="preserve">диторного времени, предусмотренного на учебный предмет.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8. По завершении изучения учебного предмета (полного его курса) аттестация обучающихся проводится в форме экзамена в рамках промежуточной (экзаменационной) аттестации или зачета в рамках промежуточной аттестации с обяз</w:t>
      </w:r>
      <w:r w:rsidRPr="00012121">
        <w:rPr>
          <w:rFonts w:ascii="Times New Roman" w:hAnsi="Times New Roman" w:cs="Times New Roman"/>
          <w:sz w:val="24"/>
          <w:szCs w:val="24"/>
        </w:rPr>
        <w:t>а</w:t>
      </w:r>
      <w:r w:rsidRPr="00012121">
        <w:rPr>
          <w:rFonts w:ascii="Times New Roman" w:hAnsi="Times New Roman" w:cs="Times New Roman"/>
          <w:sz w:val="24"/>
          <w:szCs w:val="24"/>
        </w:rPr>
        <w:t xml:space="preserve">тельным выставлением оценки, которая заносится в свидетельство об окончании образовательного учреждения. </w:t>
      </w:r>
    </w:p>
    <w:p w:rsidR="00FE207B" w:rsidRPr="00012121" w:rsidRDefault="00FE207B" w:rsidP="00FE207B">
      <w:pPr>
        <w:spacing w:after="0" w:line="240" w:lineRule="auto"/>
        <w:rPr>
          <w:rFonts w:ascii="Times New Roman" w:hAnsi="Times New Roman" w:cs="Times New Roman"/>
          <w:sz w:val="24"/>
          <w:szCs w:val="24"/>
        </w:rPr>
      </w:pPr>
      <w:r w:rsidRPr="00012121">
        <w:rPr>
          <w:rFonts w:ascii="Times New Roman" w:hAnsi="Times New Roman" w:cs="Times New Roman"/>
          <w:sz w:val="24"/>
          <w:szCs w:val="24"/>
        </w:rPr>
        <w:t>9. Освоение образовательной программы завершается обязательной итоговой аттестацией (экзаменом), которая определяет уровень и качество освоения выпускниками образовательных программ в соответствии с федеральными государс</w:t>
      </w:r>
      <w:r w:rsidRPr="00012121">
        <w:rPr>
          <w:rFonts w:ascii="Times New Roman" w:hAnsi="Times New Roman" w:cs="Times New Roman"/>
          <w:sz w:val="24"/>
          <w:szCs w:val="24"/>
        </w:rPr>
        <w:t>т</w:t>
      </w:r>
      <w:r w:rsidRPr="00012121">
        <w:rPr>
          <w:rFonts w:ascii="Times New Roman" w:hAnsi="Times New Roman" w:cs="Times New Roman"/>
          <w:sz w:val="24"/>
          <w:szCs w:val="24"/>
        </w:rPr>
        <w:t>венными требованиями. Итоговая аттестация проводится для всех выпускников, освоивших данную образовательную программу в полном объеме, прошедших промежуточную аттестацию по всем учебным предметам учебного плана и д</w:t>
      </w:r>
      <w:r w:rsidRPr="00012121">
        <w:rPr>
          <w:rFonts w:ascii="Times New Roman" w:hAnsi="Times New Roman" w:cs="Times New Roman"/>
          <w:sz w:val="24"/>
          <w:szCs w:val="24"/>
        </w:rPr>
        <w:t>о</w:t>
      </w:r>
      <w:r w:rsidRPr="00012121">
        <w:rPr>
          <w:rFonts w:ascii="Times New Roman" w:hAnsi="Times New Roman" w:cs="Times New Roman"/>
          <w:sz w:val="24"/>
          <w:szCs w:val="24"/>
        </w:rPr>
        <w:t xml:space="preserve">пущенных в текущем учебном году на основании приказа директора Учреждения к итоговой аттестации. </w:t>
      </w:r>
    </w:p>
    <w:p w:rsidR="00FE207B" w:rsidRPr="00012121" w:rsidRDefault="00FE207B">
      <w:pPr>
        <w:rPr>
          <w:rFonts w:ascii="Times New Roman" w:hAnsi="Times New Roman" w:cs="Times New Roman"/>
          <w:sz w:val="24"/>
          <w:szCs w:val="24"/>
        </w:rPr>
      </w:pPr>
      <w:r w:rsidRPr="00012121">
        <w:rPr>
          <w:rFonts w:ascii="Times New Roman" w:hAnsi="Times New Roman" w:cs="Times New Roman"/>
          <w:sz w:val="24"/>
          <w:szCs w:val="24"/>
        </w:rPr>
        <w:br w:type="page"/>
      </w:r>
    </w:p>
    <w:p w:rsidR="000926BB" w:rsidRPr="008D5BAF" w:rsidRDefault="000926BB" w:rsidP="000926BB">
      <w:pPr>
        <w:pStyle w:val="Default"/>
        <w:jc w:val="center"/>
        <w:rPr>
          <w:sz w:val="28"/>
          <w:szCs w:val="28"/>
        </w:rPr>
      </w:pPr>
      <w:r w:rsidRPr="008D5BAF">
        <w:rPr>
          <w:b/>
          <w:bCs/>
          <w:sz w:val="28"/>
          <w:szCs w:val="28"/>
        </w:rPr>
        <w:lastRenderedPageBreak/>
        <w:t xml:space="preserve">График образовательного процесса дополнительных предпрофессиональных </w:t>
      </w:r>
      <w:r>
        <w:rPr>
          <w:b/>
          <w:bCs/>
          <w:sz w:val="28"/>
          <w:szCs w:val="28"/>
        </w:rPr>
        <w:t xml:space="preserve">и общеразвивающих </w:t>
      </w:r>
      <w:r w:rsidRPr="008D5BAF">
        <w:rPr>
          <w:b/>
          <w:bCs/>
          <w:sz w:val="28"/>
          <w:szCs w:val="28"/>
        </w:rPr>
        <w:t>программ в области искусств</w:t>
      </w:r>
    </w:p>
    <w:p w:rsidR="000926BB" w:rsidRPr="00A36952" w:rsidRDefault="000926BB" w:rsidP="000926BB">
      <w:pPr>
        <w:pStyle w:val="Default"/>
      </w:pPr>
      <w:r w:rsidRPr="00A36952">
        <w:t xml:space="preserve">1. Учебный год в </w:t>
      </w:r>
      <w:r>
        <w:t xml:space="preserve">школе начинается 1 сентября  и заканчивается 31 мая </w:t>
      </w:r>
      <w:r w:rsidRPr="00A36952">
        <w:t xml:space="preserve"> (включая проведение выпускных и переводных экзаменов). </w:t>
      </w:r>
    </w:p>
    <w:p w:rsidR="000926BB" w:rsidRDefault="000926BB" w:rsidP="000926BB">
      <w:pPr>
        <w:rPr>
          <w:rFonts w:ascii="Times New Roman" w:hAnsi="Times New Roman" w:cs="Times New Roman"/>
          <w:sz w:val="24"/>
          <w:szCs w:val="24"/>
        </w:rPr>
      </w:pPr>
      <w:r w:rsidRPr="00A36952">
        <w:rPr>
          <w:rFonts w:ascii="Times New Roman" w:hAnsi="Times New Roman" w:cs="Times New Roman"/>
          <w:sz w:val="24"/>
          <w:szCs w:val="24"/>
        </w:rPr>
        <w:t xml:space="preserve">2. Продолжительность учебного года </w:t>
      </w:r>
      <w:r>
        <w:rPr>
          <w:rFonts w:ascii="Times New Roman" w:hAnsi="Times New Roman" w:cs="Times New Roman"/>
          <w:sz w:val="24"/>
          <w:szCs w:val="24"/>
        </w:rPr>
        <w:t xml:space="preserve">по предпрофессиональной программе </w:t>
      </w:r>
      <w:r w:rsidRPr="00A36952">
        <w:rPr>
          <w:rFonts w:ascii="Times New Roman" w:hAnsi="Times New Roman" w:cs="Times New Roman"/>
          <w:sz w:val="24"/>
          <w:szCs w:val="24"/>
        </w:rPr>
        <w:t xml:space="preserve">33 недели, для обучающихся первого класса по 8-летней </w:t>
      </w:r>
      <w:r>
        <w:rPr>
          <w:rFonts w:ascii="Times New Roman" w:hAnsi="Times New Roman" w:cs="Times New Roman"/>
          <w:sz w:val="24"/>
          <w:szCs w:val="24"/>
        </w:rPr>
        <w:t>пр</w:t>
      </w:r>
      <w:r>
        <w:rPr>
          <w:rFonts w:ascii="Times New Roman" w:hAnsi="Times New Roman" w:cs="Times New Roman"/>
          <w:sz w:val="24"/>
          <w:szCs w:val="24"/>
        </w:rPr>
        <w:t>о</w:t>
      </w:r>
      <w:r>
        <w:rPr>
          <w:rFonts w:ascii="Times New Roman" w:hAnsi="Times New Roman" w:cs="Times New Roman"/>
          <w:sz w:val="24"/>
          <w:szCs w:val="24"/>
        </w:rPr>
        <w:t>грамме</w:t>
      </w:r>
      <w:r w:rsidRPr="00A36952">
        <w:rPr>
          <w:rFonts w:ascii="Times New Roman" w:hAnsi="Times New Roman" w:cs="Times New Roman"/>
          <w:sz w:val="24"/>
          <w:szCs w:val="24"/>
        </w:rPr>
        <w:t xml:space="preserve"> 32 недели</w:t>
      </w:r>
      <w:r>
        <w:rPr>
          <w:rFonts w:ascii="Times New Roman" w:hAnsi="Times New Roman" w:cs="Times New Roman"/>
          <w:sz w:val="24"/>
          <w:szCs w:val="24"/>
        </w:rPr>
        <w:t>, для обучающихся первого класса по 5-летней программе 33 недели</w:t>
      </w:r>
      <w:r w:rsidRPr="00A36952">
        <w:rPr>
          <w:rFonts w:ascii="Times New Roman" w:hAnsi="Times New Roman" w:cs="Times New Roman"/>
          <w:sz w:val="24"/>
          <w:szCs w:val="24"/>
        </w:rPr>
        <w:t>.</w:t>
      </w:r>
    </w:p>
    <w:p w:rsidR="000926BB" w:rsidRDefault="000926BB" w:rsidP="000926BB">
      <w:pPr>
        <w:rPr>
          <w:rFonts w:ascii="Times New Roman" w:hAnsi="Times New Roman" w:cs="Times New Roman"/>
          <w:sz w:val="24"/>
          <w:szCs w:val="24"/>
        </w:rPr>
      </w:pPr>
    </w:p>
    <w:tbl>
      <w:tblPr>
        <w:tblpPr w:leftFromText="180" w:rightFromText="180" w:vertAnchor="text" w:tblpY="1"/>
        <w:tblOverlap w:val="never"/>
        <w:tblW w:w="15846"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253"/>
        <w:gridCol w:w="284"/>
        <w:gridCol w:w="7"/>
        <w:gridCol w:w="283"/>
        <w:gridCol w:w="287"/>
        <w:gridCol w:w="287"/>
        <w:gridCol w:w="284"/>
        <w:gridCol w:w="284"/>
        <w:gridCol w:w="238"/>
        <w:gridCol w:w="238"/>
        <w:gridCol w:w="238"/>
        <w:gridCol w:w="238"/>
        <w:gridCol w:w="238"/>
        <w:gridCol w:w="236"/>
        <w:gridCol w:w="274"/>
        <w:gridCol w:w="367"/>
        <w:gridCol w:w="238"/>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37"/>
        <w:gridCol w:w="240"/>
        <w:gridCol w:w="237"/>
        <w:gridCol w:w="237"/>
        <w:gridCol w:w="237"/>
        <w:gridCol w:w="237"/>
        <w:gridCol w:w="237"/>
        <w:gridCol w:w="237"/>
        <w:gridCol w:w="237"/>
        <w:gridCol w:w="237"/>
        <w:gridCol w:w="237"/>
        <w:gridCol w:w="237"/>
        <w:gridCol w:w="237"/>
        <w:gridCol w:w="237"/>
        <w:gridCol w:w="459"/>
        <w:gridCol w:w="426"/>
        <w:gridCol w:w="512"/>
        <w:gridCol w:w="341"/>
        <w:gridCol w:w="427"/>
        <w:gridCol w:w="370"/>
      </w:tblGrid>
      <w:tr w:rsidR="000926BB" w:rsidRPr="0005036B" w:rsidTr="000926BB">
        <w:trPr>
          <w:trHeight w:val="536"/>
        </w:trPr>
        <w:tc>
          <w:tcPr>
            <w:tcW w:w="13311" w:type="dxa"/>
            <w:gridSpan w:val="54"/>
            <w:tcBorders>
              <w:top w:val="single" w:sz="12" w:space="0" w:color="000000"/>
              <w:left w:val="single" w:sz="12"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 График образовательного процесса</w:t>
            </w:r>
            <w:r>
              <w:rPr>
                <w:rFonts w:ascii="Times New Roman" w:eastAsia="Times New Roman" w:hAnsi="Times New Roman" w:cs="Times New Roman"/>
                <w:b/>
                <w:sz w:val="20"/>
                <w:szCs w:val="20"/>
              </w:rPr>
              <w:t xml:space="preserve"> предпрофессиональной программы</w:t>
            </w:r>
          </w:p>
        </w:tc>
        <w:tc>
          <w:tcPr>
            <w:tcW w:w="2535" w:type="dxa"/>
            <w:gridSpan w:val="6"/>
            <w:tcBorders>
              <w:top w:val="single" w:sz="12" w:space="0" w:color="000000"/>
              <w:left w:val="single" w:sz="12"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2. Сводные данные по бюджету времени в нед</w:t>
            </w:r>
            <w:r w:rsidRPr="0005036B">
              <w:rPr>
                <w:rFonts w:ascii="Times New Roman" w:eastAsia="Times New Roman" w:hAnsi="Times New Roman" w:cs="Times New Roman"/>
                <w:b/>
                <w:sz w:val="20"/>
                <w:szCs w:val="20"/>
              </w:rPr>
              <w:t>е</w:t>
            </w:r>
            <w:r w:rsidRPr="0005036B">
              <w:rPr>
                <w:rFonts w:ascii="Times New Roman" w:eastAsia="Times New Roman" w:hAnsi="Times New Roman" w:cs="Times New Roman"/>
                <w:b/>
                <w:sz w:val="20"/>
                <w:szCs w:val="20"/>
              </w:rPr>
              <w:t>лях</w:t>
            </w:r>
          </w:p>
        </w:tc>
      </w:tr>
      <w:tr w:rsidR="000926BB" w:rsidRPr="0005036B" w:rsidTr="000926BB">
        <w:trPr>
          <w:trHeight w:val="136"/>
        </w:trPr>
        <w:tc>
          <w:tcPr>
            <w:tcW w:w="502" w:type="dxa"/>
            <w:vMerge w:val="restart"/>
            <w:tcBorders>
              <w:top w:val="single" w:sz="4" w:space="0" w:color="000000"/>
              <w:left w:val="single" w:sz="12"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Классы</w:t>
            </w:r>
          </w:p>
        </w:tc>
        <w:tc>
          <w:tcPr>
            <w:tcW w:w="1114" w:type="dxa"/>
            <w:gridSpan w:val="5"/>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Сентябрь</w:t>
            </w:r>
          </w:p>
        </w:tc>
        <w:tc>
          <w:tcPr>
            <w:tcW w:w="287" w:type="dxa"/>
            <w:vMerge w:val="restart"/>
            <w:tcBorders>
              <w:top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27.09 – 3</w:t>
            </w:r>
            <w:r w:rsidRPr="008A6F47">
              <w:rPr>
                <w:rFonts w:ascii="Times New Roman" w:eastAsia="Times New Roman" w:hAnsi="Times New Roman" w:cs="Times New Roman"/>
                <w:b/>
                <w:sz w:val="18"/>
                <w:szCs w:val="18"/>
              </w:rPr>
              <w:t>.10</w:t>
            </w:r>
          </w:p>
        </w:tc>
        <w:tc>
          <w:tcPr>
            <w:tcW w:w="806" w:type="dxa"/>
            <w:gridSpan w:val="3"/>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О</w:t>
            </w:r>
            <w:r w:rsidRPr="008A6F47">
              <w:rPr>
                <w:rFonts w:ascii="Times New Roman" w:eastAsia="Times New Roman" w:hAnsi="Times New Roman" w:cs="Times New Roman"/>
                <w:b/>
                <w:sz w:val="18"/>
                <w:szCs w:val="18"/>
              </w:rPr>
              <w:t>к</w:t>
            </w:r>
            <w:r w:rsidRPr="008A6F47">
              <w:rPr>
                <w:rFonts w:ascii="Times New Roman" w:eastAsia="Times New Roman" w:hAnsi="Times New Roman" w:cs="Times New Roman"/>
                <w:b/>
                <w:sz w:val="18"/>
                <w:szCs w:val="18"/>
              </w:rPr>
              <w:t>тябрь</w:t>
            </w:r>
          </w:p>
        </w:tc>
        <w:tc>
          <w:tcPr>
            <w:tcW w:w="238" w:type="dxa"/>
            <w:vMerge w:val="restart"/>
            <w:tcBorders>
              <w:top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25.10 – 31.10</w:t>
            </w:r>
          </w:p>
        </w:tc>
        <w:tc>
          <w:tcPr>
            <w:tcW w:w="950" w:type="dxa"/>
            <w:gridSpan w:val="4"/>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Ноябрь</w:t>
            </w:r>
          </w:p>
        </w:tc>
        <w:tc>
          <w:tcPr>
            <w:tcW w:w="274" w:type="dxa"/>
            <w:vMerge w:val="restart"/>
            <w:tcBorders>
              <w:top w:val="single" w:sz="4" w:space="0" w:color="000000"/>
              <w:right w:val="single" w:sz="4" w:space="0" w:color="auto"/>
            </w:tcBorders>
            <w:textDirection w:val="btLr"/>
          </w:tcPr>
          <w:p w:rsidR="000926BB" w:rsidRPr="0004368B" w:rsidRDefault="000926BB" w:rsidP="000926BB">
            <w:pPr>
              <w:spacing w:after="0" w:line="240" w:lineRule="auto"/>
              <w:contextualSpacing/>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29.11.- 5</w:t>
            </w:r>
            <w:r w:rsidRPr="0004368B">
              <w:rPr>
                <w:rFonts w:ascii="Times New Roman" w:eastAsia="Times New Roman" w:hAnsi="Times New Roman" w:cs="Times New Roman"/>
                <w:b/>
                <w:sz w:val="18"/>
                <w:szCs w:val="18"/>
              </w:rPr>
              <w:t>.12.</w:t>
            </w:r>
          </w:p>
        </w:tc>
        <w:tc>
          <w:tcPr>
            <w:tcW w:w="842" w:type="dxa"/>
            <w:gridSpan w:val="3"/>
            <w:tcBorders>
              <w:top w:val="single" w:sz="4" w:space="0" w:color="000000"/>
              <w:left w:val="single" w:sz="4" w:space="0" w:color="auto"/>
            </w:tcBorders>
          </w:tcPr>
          <w:p w:rsidR="000926BB" w:rsidRPr="008A6F47" w:rsidRDefault="000926BB" w:rsidP="000926BB">
            <w:pPr>
              <w:spacing w:after="0" w:line="240" w:lineRule="auto"/>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Д</w:t>
            </w:r>
            <w:r w:rsidRPr="008A6F47">
              <w:rPr>
                <w:rFonts w:ascii="Times New Roman" w:eastAsia="Times New Roman" w:hAnsi="Times New Roman" w:cs="Times New Roman"/>
                <w:b/>
                <w:sz w:val="18"/>
                <w:szCs w:val="18"/>
              </w:rPr>
              <w:t>е</w:t>
            </w:r>
            <w:r w:rsidRPr="008A6F47">
              <w:rPr>
                <w:rFonts w:ascii="Times New Roman" w:eastAsia="Times New Roman" w:hAnsi="Times New Roman" w:cs="Times New Roman"/>
                <w:b/>
                <w:sz w:val="18"/>
                <w:szCs w:val="18"/>
              </w:rPr>
              <w:t>кабрь</w:t>
            </w:r>
          </w:p>
        </w:tc>
        <w:tc>
          <w:tcPr>
            <w:tcW w:w="237" w:type="dxa"/>
            <w:vMerge w:val="restart"/>
            <w:tcBorders>
              <w:top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27.12 – 2.</w:t>
            </w:r>
            <w:r w:rsidRPr="008A6F47">
              <w:rPr>
                <w:rFonts w:ascii="Times New Roman" w:eastAsia="Times New Roman" w:hAnsi="Times New Roman" w:cs="Times New Roman"/>
                <w:b/>
                <w:sz w:val="18"/>
                <w:szCs w:val="18"/>
              </w:rPr>
              <w:t>01</w:t>
            </w:r>
          </w:p>
        </w:tc>
        <w:tc>
          <w:tcPr>
            <w:tcW w:w="948" w:type="dxa"/>
            <w:gridSpan w:val="4"/>
            <w:tcBorders>
              <w:top w:val="single" w:sz="4" w:space="0" w:color="000000"/>
            </w:tcBorders>
          </w:tcPr>
          <w:p w:rsidR="000926BB" w:rsidRPr="008A6F47" w:rsidRDefault="000926BB" w:rsidP="000926BB">
            <w:pP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Январь</w:t>
            </w:r>
          </w:p>
        </w:tc>
        <w:tc>
          <w:tcPr>
            <w:tcW w:w="948" w:type="dxa"/>
            <w:gridSpan w:val="4"/>
            <w:tcBorders>
              <w:top w:val="single" w:sz="4" w:space="0" w:color="000000"/>
            </w:tcBorders>
          </w:tcPr>
          <w:p w:rsidR="000926BB" w:rsidRPr="008A6F47" w:rsidRDefault="000926BB" w:rsidP="000926BB">
            <w:pP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Февраль</w:t>
            </w:r>
          </w:p>
        </w:tc>
        <w:tc>
          <w:tcPr>
            <w:tcW w:w="948" w:type="dxa"/>
            <w:gridSpan w:val="4"/>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Март</w:t>
            </w:r>
          </w:p>
        </w:tc>
        <w:tc>
          <w:tcPr>
            <w:tcW w:w="237" w:type="dxa"/>
            <w:vMerge w:val="restart"/>
            <w:tcBorders>
              <w:top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28.03 – 3</w:t>
            </w:r>
            <w:r w:rsidRPr="008A6F47">
              <w:rPr>
                <w:rFonts w:ascii="Times New Roman" w:eastAsia="Times New Roman" w:hAnsi="Times New Roman" w:cs="Times New Roman"/>
                <w:b/>
                <w:sz w:val="18"/>
                <w:szCs w:val="18"/>
              </w:rPr>
              <w:t>.04</w:t>
            </w:r>
          </w:p>
        </w:tc>
        <w:tc>
          <w:tcPr>
            <w:tcW w:w="711" w:type="dxa"/>
            <w:gridSpan w:val="3"/>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А</w:t>
            </w:r>
            <w:r w:rsidRPr="008A6F47">
              <w:rPr>
                <w:rFonts w:ascii="Times New Roman" w:eastAsia="Times New Roman" w:hAnsi="Times New Roman" w:cs="Times New Roman"/>
                <w:b/>
                <w:sz w:val="18"/>
                <w:szCs w:val="18"/>
              </w:rPr>
              <w:t>п</w:t>
            </w:r>
            <w:r w:rsidRPr="008A6F47">
              <w:rPr>
                <w:rFonts w:ascii="Times New Roman" w:eastAsia="Times New Roman" w:hAnsi="Times New Roman" w:cs="Times New Roman"/>
                <w:b/>
                <w:sz w:val="18"/>
                <w:szCs w:val="18"/>
              </w:rPr>
              <w:t>рель</w:t>
            </w:r>
          </w:p>
        </w:tc>
        <w:tc>
          <w:tcPr>
            <w:tcW w:w="237" w:type="dxa"/>
            <w:vMerge w:val="restart"/>
            <w:tcBorders>
              <w:top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25.04. – 1</w:t>
            </w:r>
            <w:r w:rsidRPr="008A6F47">
              <w:rPr>
                <w:rFonts w:ascii="Times New Roman" w:eastAsia="Times New Roman" w:hAnsi="Times New Roman" w:cs="Times New Roman"/>
                <w:b/>
                <w:sz w:val="18"/>
                <w:szCs w:val="18"/>
              </w:rPr>
              <w:t>.05</w:t>
            </w:r>
          </w:p>
        </w:tc>
        <w:tc>
          <w:tcPr>
            <w:tcW w:w="948" w:type="dxa"/>
            <w:gridSpan w:val="4"/>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Май</w:t>
            </w:r>
          </w:p>
        </w:tc>
        <w:tc>
          <w:tcPr>
            <w:tcW w:w="240" w:type="dxa"/>
            <w:vMerge w:val="restart"/>
            <w:tcBorders>
              <w:top w:val="single" w:sz="4" w:space="0" w:color="auto"/>
              <w:right w:val="single" w:sz="4" w:space="0" w:color="auto"/>
            </w:tcBorders>
            <w:textDirection w:val="btL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20"/>
                <w:szCs w:val="20"/>
              </w:rPr>
              <w:t>30.05 – 5.05</w:t>
            </w:r>
          </w:p>
        </w:tc>
        <w:tc>
          <w:tcPr>
            <w:tcW w:w="711" w:type="dxa"/>
            <w:gridSpan w:val="3"/>
            <w:tcBorders>
              <w:top w:val="single" w:sz="4" w:space="0" w:color="auto"/>
              <w:right w:val="single" w:sz="4" w:space="0" w:color="auto"/>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Июнь</w:t>
            </w:r>
          </w:p>
        </w:tc>
        <w:tc>
          <w:tcPr>
            <w:tcW w:w="237" w:type="dxa"/>
            <w:vMerge w:val="restart"/>
            <w:tcBorders>
              <w:top w:val="single" w:sz="4" w:space="0" w:color="000000"/>
              <w:left w:val="single" w:sz="4" w:space="0" w:color="auto"/>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27.06 – 3.</w:t>
            </w:r>
            <w:r w:rsidRPr="008A6F47">
              <w:rPr>
                <w:rFonts w:ascii="Times New Roman" w:eastAsia="Times New Roman" w:hAnsi="Times New Roman" w:cs="Times New Roman"/>
                <w:b/>
                <w:sz w:val="18"/>
                <w:szCs w:val="18"/>
              </w:rPr>
              <w:t>07</w:t>
            </w:r>
          </w:p>
        </w:tc>
        <w:tc>
          <w:tcPr>
            <w:tcW w:w="711" w:type="dxa"/>
            <w:gridSpan w:val="3"/>
            <w:tcBorders>
              <w:top w:val="single" w:sz="4"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Июль</w:t>
            </w:r>
          </w:p>
        </w:tc>
        <w:tc>
          <w:tcPr>
            <w:tcW w:w="237" w:type="dxa"/>
            <w:vMerge w:val="restart"/>
            <w:tcBorders>
              <w:top w:val="single" w:sz="4" w:space="0" w:color="000000"/>
              <w:right w:val="single" w:sz="4" w:space="0" w:color="000000"/>
            </w:tcBorders>
            <w:textDirection w:val="btLr"/>
            <w:vAlign w:val="center"/>
          </w:tcPr>
          <w:p w:rsidR="000926BB" w:rsidRPr="008A6F47" w:rsidRDefault="000926BB" w:rsidP="000926BB">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25.07 – 31.07</w:t>
            </w:r>
          </w:p>
        </w:tc>
        <w:tc>
          <w:tcPr>
            <w:tcW w:w="948" w:type="dxa"/>
            <w:gridSpan w:val="4"/>
            <w:tcBorders>
              <w:top w:val="nil"/>
              <w:left w:val="single" w:sz="4" w:space="0" w:color="000000"/>
              <w:bottom w:val="nil"/>
              <w:right w:val="single" w:sz="12" w:space="0" w:color="000000"/>
            </w:tcBorders>
          </w:tcPr>
          <w:p w:rsidR="000926BB" w:rsidRPr="008A6F47" w:rsidRDefault="000926BB" w:rsidP="000926BB">
            <w:pPr>
              <w:spacing w:after="0" w:line="240" w:lineRule="auto"/>
              <w:jc w:val="center"/>
              <w:rPr>
                <w:rFonts w:ascii="Times New Roman" w:eastAsia="Times New Roman" w:hAnsi="Times New Roman" w:cs="Times New Roman"/>
                <w:b/>
                <w:sz w:val="18"/>
                <w:szCs w:val="18"/>
              </w:rPr>
            </w:pPr>
            <w:r w:rsidRPr="008A6F47">
              <w:rPr>
                <w:rFonts w:ascii="Times New Roman" w:eastAsia="Times New Roman" w:hAnsi="Times New Roman" w:cs="Times New Roman"/>
                <w:b/>
                <w:sz w:val="18"/>
                <w:szCs w:val="18"/>
              </w:rPr>
              <w:t>Август</w:t>
            </w:r>
          </w:p>
        </w:tc>
        <w:tc>
          <w:tcPr>
            <w:tcW w:w="459" w:type="dxa"/>
            <w:vMerge w:val="restart"/>
            <w:tcBorders>
              <w:top w:val="nil"/>
              <w:left w:val="single" w:sz="12" w:space="0" w:color="000000"/>
              <w:right w:val="single" w:sz="4" w:space="0" w:color="000000"/>
            </w:tcBorders>
            <w:textDirection w:val="btLr"/>
          </w:tcPr>
          <w:p w:rsidR="000926BB" w:rsidRPr="00DF1383" w:rsidRDefault="000926BB" w:rsidP="000926BB">
            <w:pPr>
              <w:spacing w:after="0" w:line="240" w:lineRule="auto"/>
              <w:ind w:left="113" w:right="113"/>
              <w:jc w:val="center"/>
              <w:rPr>
                <w:rFonts w:ascii="Times New Roman" w:eastAsia="Times New Roman" w:hAnsi="Times New Roman" w:cs="Times New Roman"/>
                <w:b/>
                <w:sz w:val="16"/>
                <w:szCs w:val="16"/>
              </w:rPr>
            </w:pPr>
            <w:r w:rsidRPr="00DF1383">
              <w:rPr>
                <w:rFonts w:ascii="Times New Roman" w:eastAsia="Times New Roman" w:hAnsi="Times New Roman" w:cs="Times New Roman"/>
                <w:b/>
                <w:sz w:val="16"/>
                <w:szCs w:val="16"/>
              </w:rPr>
              <w:t>Аудиторные занятия</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6BB" w:rsidRDefault="000926BB" w:rsidP="000926BB">
            <w:pPr>
              <w:spacing w:after="0" w:line="240" w:lineRule="auto"/>
              <w:ind w:left="113" w:right="113"/>
              <w:jc w:val="center"/>
              <w:rPr>
                <w:rFonts w:ascii="Times New Roman" w:eastAsia="Times New Roman" w:hAnsi="Times New Roman" w:cs="Times New Roman"/>
                <w:b/>
                <w:sz w:val="16"/>
                <w:szCs w:val="16"/>
              </w:rPr>
            </w:pPr>
            <w:r w:rsidRPr="00DF1383">
              <w:rPr>
                <w:rFonts w:ascii="Times New Roman" w:eastAsia="Times New Roman" w:hAnsi="Times New Roman" w:cs="Times New Roman"/>
                <w:b/>
                <w:sz w:val="16"/>
                <w:szCs w:val="16"/>
              </w:rPr>
              <w:t>Промежуточная</w:t>
            </w:r>
          </w:p>
          <w:p w:rsidR="000926BB" w:rsidRPr="00DF1383" w:rsidRDefault="000926BB" w:rsidP="000926BB">
            <w:pPr>
              <w:spacing w:after="0" w:line="240" w:lineRule="auto"/>
              <w:ind w:left="113" w:right="113"/>
              <w:jc w:val="center"/>
              <w:rPr>
                <w:rFonts w:ascii="Times New Roman" w:eastAsia="Times New Roman" w:hAnsi="Times New Roman" w:cs="Times New Roman"/>
                <w:b/>
                <w:sz w:val="16"/>
                <w:szCs w:val="16"/>
              </w:rPr>
            </w:pPr>
            <w:r w:rsidRPr="00DF1383">
              <w:rPr>
                <w:rFonts w:ascii="Times New Roman" w:eastAsia="Times New Roman" w:hAnsi="Times New Roman" w:cs="Times New Roman"/>
                <w:b/>
                <w:sz w:val="16"/>
                <w:szCs w:val="16"/>
              </w:rPr>
              <w:t xml:space="preserve"> аттестация </w:t>
            </w:r>
          </w:p>
        </w:tc>
        <w:tc>
          <w:tcPr>
            <w:tcW w:w="512" w:type="dxa"/>
            <w:vMerge w:val="restart"/>
            <w:tcBorders>
              <w:top w:val="single" w:sz="4" w:space="0" w:color="000000"/>
              <w:left w:val="single" w:sz="4" w:space="0" w:color="000000"/>
              <w:right w:val="single" w:sz="4" w:space="0" w:color="000000"/>
            </w:tcBorders>
            <w:textDirection w:val="btLr"/>
            <w:vAlign w:val="center"/>
          </w:tcPr>
          <w:p w:rsidR="000926BB" w:rsidRPr="00DF1383" w:rsidRDefault="000926BB" w:rsidP="000926BB">
            <w:pPr>
              <w:spacing w:after="0" w:line="240" w:lineRule="auto"/>
              <w:ind w:left="113" w:right="113"/>
              <w:jc w:val="center"/>
              <w:rPr>
                <w:rFonts w:ascii="Times New Roman" w:eastAsia="Times New Roman" w:hAnsi="Times New Roman" w:cs="Times New Roman"/>
                <w:b/>
                <w:sz w:val="16"/>
                <w:szCs w:val="16"/>
              </w:rPr>
            </w:pPr>
            <w:r w:rsidRPr="00DF1383">
              <w:rPr>
                <w:rFonts w:ascii="Times New Roman" w:eastAsia="Times New Roman" w:hAnsi="Times New Roman" w:cs="Times New Roman"/>
                <w:b/>
                <w:sz w:val="16"/>
                <w:szCs w:val="16"/>
              </w:rPr>
              <w:t>Резерв учебного времени</w:t>
            </w:r>
          </w:p>
          <w:p w:rsidR="000926BB" w:rsidRPr="00DF1383" w:rsidRDefault="000926BB" w:rsidP="000926BB">
            <w:pPr>
              <w:spacing w:after="0" w:line="240" w:lineRule="auto"/>
              <w:ind w:left="113" w:right="113"/>
              <w:jc w:val="center"/>
              <w:rPr>
                <w:rFonts w:ascii="Times New Roman" w:eastAsia="Times New Roman" w:hAnsi="Times New Roman" w:cs="Times New Roman"/>
                <w:b/>
                <w:sz w:val="16"/>
                <w:szCs w:val="16"/>
              </w:rPr>
            </w:pPr>
          </w:p>
        </w:tc>
        <w:tc>
          <w:tcPr>
            <w:tcW w:w="34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6BB" w:rsidRPr="00DF1383" w:rsidRDefault="000926BB" w:rsidP="000926BB">
            <w:pPr>
              <w:spacing w:after="0" w:line="240" w:lineRule="auto"/>
              <w:ind w:left="113" w:right="113"/>
              <w:jc w:val="center"/>
              <w:rPr>
                <w:rFonts w:ascii="Times New Roman" w:eastAsia="Times New Roman" w:hAnsi="Times New Roman" w:cs="Times New Roman"/>
                <w:b/>
                <w:sz w:val="16"/>
                <w:szCs w:val="16"/>
              </w:rPr>
            </w:pPr>
            <w:r w:rsidRPr="00DF1383">
              <w:rPr>
                <w:rFonts w:ascii="Times New Roman" w:eastAsia="Times New Roman" w:hAnsi="Times New Roman" w:cs="Times New Roman"/>
                <w:b/>
                <w:sz w:val="16"/>
                <w:szCs w:val="16"/>
              </w:rPr>
              <w:t>итоговая аттестация</w:t>
            </w:r>
          </w:p>
        </w:tc>
        <w:tc>
          <w:tcPr>
            <w:tcW w:w="42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Каникулы</w:t>
            </w:r>
          </w:p>
        </w:tc>
        <w:tc>
          <w:tcPr>
            <w:tcW w:w="370"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 xml:space="preserve">Всего </w:t>
            </w:r>
          </w:p>
        </w:tc>
      </w:tr>
      <w:tr w:rsidR="000926BB" w:rsidRPr="0005036B" w:rsidTr="000926BB">
        <w:trPr>
          <w:cantSplit/>
          <w:trHeight w:val="1630"/>
        </w:trPr>
        <w:tc>
          <w:tcPr>
            <w:tcW w:w="502" w:type="dxa"/>
            <w:vMerge/>
            <w:tcBorders>
              <w:left w:val="single" w:sz="12" w:space="0" w:color="000000"/>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53"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 5</w:t>
            </w:r>
          </w:p>
        </w:tc>
        <w:tc>
          <w:tcPr>
            <w:tcW w:w="284"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 12</w:t>
            </w:r>
          </w:p>
        </w:tc>
        <w:tc>
          <w:tcPr>
            <w:tcW w:w="290" w:type="dxa"/>
            <w:gridSpan w:val="2"/>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 19</w:t>
            </w:r>
          </w:p>
        </w:tc>
        <w:tc>
          <w:tcPr>
            <w:tcW w:w="28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 – 26</w:t>
            </w:r>
          </w:p>
        </w:tc>
        <w:tc>
          <w:tcPr>
            <w:tcW w:w="287"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0</w:t>
            </w:r>
          </w:p>
        </w:tc>
        <w:tc>
          <w:tcPr>
            <w:tcW w:w="284"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 17</w:t>
            </w:r>
          </w:p>
        </w:tc>
        <w:tc>
          <w:tcPr>
            <w:tcW w:w="238"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 24</w:t>
            </w:r>
          </w:p>
        </w:tc>
        <w:tc>
          <w:tcPr>
            <w:tcW w:w="238"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7</w:t>
            </w:r>
          </w:p>
        </w:tc>
        <w:tc>
          <w:tcPr>
            <w:tcW w:w="238"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 – 14</w:t>
            </w:r>
          </w:p>
        </w:tc>
        <w:tc>
          <w:tcPr>
            <w:tcW w:w="238"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 – 21</w:t>
            </w:r>
          </w:p>
        </w:tc>
        <w:tc>
          <w:tcPr>
            <w:tcW w:w="236"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22 </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28</w:t>
            </w:r>
          </w:p>
        </w:tc>
        <w:tc>
          <w:tcPr>
            <w:tcW w:w="274" w:type="dxa"/>
            <w:vMerge/>
            <w:tcBorders>
              <w:bottom w:val="single" w:sz="8" w:space="0" w:color="000000"/>
              <w:right w:val="single" w:sz="4" w:space="0" w:color="auto"/>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p>
        </w:tc>
        <w:tc>
          <w:tcPr>
            <w:tcW w:w="367" w:type="dxa"/>
            <w:tcBorders>
              <w:left w:val="single" w:sz="4" w:space="0" w:color="auto"/>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 12</w:t>
            </w:r>
          </w:p>
        </w:tc>
        <w:tc>
          <w:tcPr>
            <w:tcW w:w="238"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19</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0– 26</w:t>
            </w:r>
          </w:p>
        </w:tc>
        <w:tc>
          <w:tcPr>
            <w:tcW w:w="237"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9</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 16</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 – 23</w:t>
            </w:r>
          </w:p>
        </w:tc>
        <w:tc>
          <w:tcPr>
            <w:tcW w:w="237" w:type="dxa"/>
            <w:tcBorders>
              <w:top w:val="single" w:sz="4" w:space="0" w:color="auto"/>
              <w:bottom w:val="single" w:sz="8" w:space="0" w:color="000000"/>
            </w:tcBorders>
            <w:textDirection w:val="btLr"/>
          </w:tcPr>
          <w:p w:rsidR="000926BB" w:rsidRPr="00F40D75" w:rsidRDefault="000926BB" w:rsidP="000926B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24</w:t>
            </w:r>
            <w:r w:rsidRPr="00F40D75">
              <w:rPr>
                <w:rFonts w:ascii="Times New Roman" w:eastAsia="Times New Roman" w:hAnsi="Times New Roman" w:cs="Times New Roman"/>
                <w:b/>
                <w:sz w:val="18"/>
                <w:szCs w:val="18"/>
              </w:rPr>
              <w:t xml:space="preserve"> – </w:t>
            </w:r>
            <w:r>
              <w:rPr>
                <w:rFonts w:ascii="Times New Roman" w:eastAsia="Times New Roman" w:hAnsi="Times New Roman" w:cs="Times New Roman"/>
                <w:b/>
                <w:sz w:val="18"/>
                <w:szCs w:val="18"/>
              </w:rPr>
              <w:t>30</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 –6</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13</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20</w:t>
            </w:r>
          </w:p>
        </w:tc>
        <w:tc>
          <w:tcPr>
            <w:tcW w:w="237" w:type="dxa"/>
            <w:tcBorders>
              <w:top w:val="single" w:sz="4" w:space="0" w:color="auto"/>
              <w:bottom w:val="single" w:sz="8" w:space="0" w:color="000000"/>
            </w:tcBorders>
            <w:textDirection w:val="btLr"/>
          </w:tcPr>
          <w:p w:rsidR="000926BB" w:rsidRPr="0005036B" w:rsidRDefault="000926BB" w:rsidP="000926BB">
            <w:pPr>
              <w:spacing w:after="0" w:line="240" w:lineRule="auto"/>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b/>
                <w:sz w:val="18"/>
                <w:szCs w:val="18"/>
              </w:rPr>
              <w:t>21– 27</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r w:rsidRPr="0005036B">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6</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3</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r w:rsidRPr="0005036B">
              <w:rPr>
                <w:rFonts w:ascii="Times New Roman" w:eastAsia="Times New Roman" w:hAnsi="Times New Roman" w:cs="Times New Roman"/>
                <w:b/>
                <w:sz w:val="20"/>
                <w:szCs w:val="20"/>
              </w:rPr>
              <w:t xml:space="preserve"> – 2</w:t>
            </w:r>
            <w:r>
              <w:rPr>
                <w:rFonts w:ascii="Times New Roman" w:eastAsia="Times New Roman" w:hAnsi="Times New Roman" w:cs="Times New Roman"/>
                <w:b/>
                <w:sz w:val="20"/>
                <w:szCs w:val="20"/>
              </w:rPr>
              <w:t>0</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21 -27</w:t>
            </w:r>
          </w:p>
        </w:tc>
        <w:tc>
          <w:tcPr>
            <w:tcW w:w="237"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0</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11 </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17</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18 </w:t>
            </w:r>
            <w:r w:rsidRPr="0005036B">
              <w:rPr>
                <w:rFonts w:ascii="Times New Roman" w:eastAsia="Times New Roman" w:hAnsi="Times New Roman" w:cs="Times New Roman"/>
                <w:b/>
                <w:sz w:val="20"/>
                <w:szCs w:val="20"/>
              </w:rPr>
              <w:t>– 2</w:t>
            </w:r>
            <w:r>
              <w:rPr>
                <w:rFonts w:ascii="Times New Roman" w:eastAsia="Times New Roman" w:hAnsi="Times New Roman" w:cs="Times New Roman"/>
                <w:b/>
                <w:sz w:val="20"/>
                <w:szCs w:val="20"/>
              </w:rPr>
              <w:t>4</w:t>
            </w:r>
          </w:p>
        </w:tc>
        <w:tc>
          <w:tcPr>
            <w:tcW w:w="237"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8</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5</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r w:rsidRPr="0005036B">
              <w:rPr>
                <w:rFonts w:ascii="Times New Roman" w:eastAsia="Times New Roman" w:hAnsi="Times New Roman" w:cs="Times New Roman"/>
                <w:b/>
                <w:sz w:val="20"/>
                <w:szCs w:val="20"/>
              </w:rPr>
              <w:t>– 2</w:t>
            </w:r>
            <w:r>
              <w:rPr>
                <w:rFonts w:ascii="Times New Roman" w:eastAsia="Times New Roman" w:hAnsi="Times New Roman" w:cs="Times New Roman"/>
                <w:b/>
                <w:sz w:val="20"/>
                <w:szCs w:val="20"/>
              </w:rPr>
              <w:t>2</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r w:rsidRPr="0005036B">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29</w:t>
            </w:r>
          </w:p>
        </w:tc>
        <w:tc>
          <w:tcPr>
            <w:tcW w:w="240" w:type="dxa"/>
            <w:vMerge/>
            <w:tcBorders>
              <w:bottom w:val="single" w:sz="8" w:space="0" w:color="000000"/>
              <w:right w:val="single" w:sz="4" w:space="0" w:color="auto"/>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p>
        </w:tc>
        <w:tc>
          <w:tcPr>
            <w:tcW w:w="237" w:type="dxa"/>
            <w:tcBorders>
              <w:left w:val="single" w:sz="4" w:space="0" w:color="auto"/>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2</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19</w:t>
            </w:r>
          </w:p>
        </w:tc>
        <w:tc>
          <w:tcPr>
            <w:tcW w:w="237" w:type="dxa"/>
            <w:tcBorders>
              <w:bottom w:val="single" w:sz="8" w:space="0" w:color="000000"/>
              <w:right w:val="single" w:sz="4" w:space="0" w:color="auto"/>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r w:rsidRPr="0005036B">
              <w:rPr>
                <w:rFonts w:ascii="Times New Roman" w:eastAsia="Times New Roman" w:hAnsi="Times New Roman" w:cs="Times New Roman"/>
                <w:b/>
                <w:sz w:val="20"/>
                <w:szCs w:val="20"/>
              </w:rPr>
              <w:t>– 2</w:t>
            </w:r>
            <w:r>
              <w:rPr>
                <w:rFonts w:ascii="Times New Roman" w:eastAsia="Times New Roman" w:hAnsi="Times New Roman" w:cs="Times New Roman"/>
                <w:b/>
                <w:sz w:val="20"/>
                <w:szCs w:val="20"/>
              </w:rPr>
              <w:t>6</w:t>
            </w:r>
          </w:p>
        </w:tc>
        <w:tc>
          <w:tcPr>
            <w:tcW w:w="237" w:type="dxa"/>
            <w:vMerge/>
            <w:tcBorders>
              <w:left w:val="single" w:sz="4" w:space="0" w:color="auto"/>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05036B">
              <w:rPr>
                <w:rFonts w:ascii="Times New Roman" w:eastAsia="Times New Roman" w:hAnsi="Times New Roman" w:cs="Times New Roman"/>
                <w:b/>
                <w:sz w:val="20"/>
                <w:szCs w:val="20"/>
              </w:rPr>
              <w:t xml:space="preserve"> – 1</w:t>
            </w:r>
            <w:r>
              <w:rPr>
                <w:rFonts w:ascii="Times New Roman" w:eastAsia="Times New Roman" w:hAnsi="Times New Roman" w:cs="Times New Roman"/>
                <w:b/>
                <w:sz w:val="20"/>
                <w:szCs w:val="20"/>
              </w:rPr>
              <w:t>0</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11- 17</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18 </w:t>
            </w:r>
            <w:r w:rsidRPr="0005036B">
              <w:rPr>
                <w:rFonts w:ascii="Times New Roman" w:eastAsia="Times New Roman" w:hAnsi="Times New Roman" w:cs="Times New Roman"/>
                <w:b/>
                <w:sz w:val="20"/>
                <w:szCs w:val="20"/>
              </w:rPr>
              <w:t>– 2</w:t>
            </w:r>
            <w:r>
              <w:rPr>
                <w:rFonts w:ascii="Times New Roman" w:eastAsia="Times New Roman" w:hAnsi="Times New Roman" w:cs="Times New Roman"/>
                <w:b/>
                <w:sz w:val="20"/>
                <w:szCs w:val="20"/>
              </w:rPr>
              <w:t>4</w:t>
            </w:r>
          </w:p>
        </w:tc>
        <w:tc>
          <w:tcPr>
            <w:tcW w:w="237" w:type="dxa"/>
            <w:vMerge/>
            <w:tcBorders>
              <w:bottom w:val="single" w:sz="8"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r w:rsidRPr="0005036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7</w:t>
            </w:r>
          </w:p>
        </w:tc>
        <w:tc>
          <w:tcPr>
            <w:tcW w:w="237" w:type="dxa"/>
            <w:tcBorders>
              <w:bottom w:val="single" w:sz="8"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Pr="0005036B">
              <w:rPr>
                <w:rFonts w:ascii="Times New Roman" w:eastAsia="Times New Roman" w:hAnsi="Times New Roman" w:cs="Times New Roman"/>
                <w:b/>
                <w:sz w:val="20"/>
                <w:szCs w:val="20"/>
              </w:rPr>
              <w:t>– 1</w:t>
            </w:r>
            <w:r>
              <w:rPr>
                <w:rFonts w:ascii="Times New Roman" w:eastAsia="Times New Roman" w:hAnsi="Times New Roman" w:cs="Times New Roman"/>
                <w:b/>
                <w:sz w:val="20"/>
                <w:szCs w:val="20"/>
              </w:rPr>
              <w:t>4</w:t>
            </w:r>
          </w:p>
        </w:tc>
        <w:tc>
          <w:tcPr>
            <w:tcW w:w="237" w:type="dxa"/>
            <w:tcBorders>
              <w:bottom w:val="single" w:sz="8" w:space="0" w:color="000000"/>
              <w:right w:val="single" w:sz="4"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r w:rsidRPr="0005036B">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21</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r w:rsidRPr="0005036B">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28</w:t>
            </w:r>
          </w:p>
        </w:tc>
        <w:tc>
          <w:tcPr>
            <w:tcW w:w="459" w:type="dxa"/>
            <w:vMerge/>
            <w:tcBorders>
              <w:left w:val="single" w:sz="12" w:space="0" w:color="000000"/>
              <w:bottom w:val="single" w:sz="8" w:space="0" w:color="000000"/>
              <w:right w:val="single" w:sz="4"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p>
        </w:tc>
        <w:tc>
          <w:tcPr>
            <w:tcW w:w="426" w:type="dxa"/>
            <w:vMerge/>
            <w:tcBorders>
              <w:top w:val="single" w:sz="4" w:space="0" w:color="000000"/>
              <w:left w:val="single" w:sz="4" w:space="0" w:color="000000"/>
              <w:bottom w:val="single" w:sz="8"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512" w:type="dxa"/>
            <w:vMerge/>
            <w:tcBorders>
              <w:left w:val="single" w:sz="4" w:space="0" w:color="000000"/>
              <w:bottom w:val="single" w:sz="8" w:space="0" w:color="000000"/>
              <w:right w:val="single" w:sz="4" w:space="0" w:color="000000"/>
            </w:tcBorders>
            <w:textDirection w:val="btLr"/>
            <w:vAlign w:val="center"/>
          </w:tcPr>
          <w:p w:rsidR="000926BB" w:rsidRPr="0005036B" w:rsidRDefault="000926BB" w:rsidP="000926BB">
            <w:pPr>
              <w:spacing w:after="0" w:line="240" w:lineRule="auto"/>
              <w:ind w:left="113" w:right="113"/>
              <w:jc w:val="center"/>
              <w:rPr>
                <w:rFonts w:ascii="Times New Roman" w:eastAsia="Times New Roman" w:hAnsi="Times New Roman" w:cs="Times New Roman"/>
                <w:b/>
                <w:sz w:val="20"/>
                <w:szCs w:val="20"/>
              </w:rPr>
            </w:pPr>
          </w:p>
        </w:tc>
        <w:tc>
          <w:tcPr>
            <w:tcW w:w="341" w:type="dxa"/>
            <w:vMerge/>
            <w:tcBorders>
              <w:top w:val="single" w:sz="4" w:space="0" w:color="000000"/>
              <w:left w:val="single" w:sz="4" w:space="0" w:color="000000"/>
              <w:bottom w:val="single" w:sz="8" w:space="0" w:color="000000"/>
              <w:right w:val="single" w:sz="4" w:space="0" w:color="000000"/>
            </w:tcBorders>
            <w:vAlign w:val="center"/>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427" w:type="dxa"/>
            <w:vMerge/>
            <w:tcBorders>
              <w:top w:val="single" w:sz="4" w:space="0" w:color="000000"/>
              <w:left w:val="single" w:sz="4" w:space="0" w:color="000000"/>
              <w:bottom w:val="single" w:sz="8" w:space="0" w:color="000000"/>
              <w:right w:val="single" w:sz="4" w:space="0" w:color="000000"/>
            </w:tcBorders>
            <w:vAlign w:val="center"/>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70" w:type="dxa"/>
            <w:vMerge/>
            <w:tcBorders>
              <w:top w:val="single" w:sz="4" w:space="0" w:color="000000"/>
              <w:left w:val="single" w:sz="4" w:space="0" w:color="000000"/>
              <w:bottom w:val="single" w:sz="8" w:space="0" w:color="000000"/>
              <w:right w:val="single" w:sz="12" w:space="0" w:color="000000"/>
            </w:tcBorders>
            <w:vAlign w:val="center"/>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r>
      <w:tr w:rsidR="000926BB" w:rsidRPr="0005036B" w:rsidTr="000926BB">
        <w:trPr>
          <w:trHeight w:val="186"/>
        </w:trPr>
        <w:tc>
          <w:tcPr>
            <w:tcW w:w="502" w:type="dxa"/>
            <w:tcBorders>
              <w:lef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25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э</w:t>
            </w:r>
          </w:p>
        </w:tc>
        <w:tc>
          <w:tcPr>
            <w:tcW w:w="240"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5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2</w:t>
            </w:r>
          </w:p>
        </w:tc>
        <w:tc>
          <w:tcPr>
            <w:tcW w:w="25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э</w:t>
            </w:r>
          </w:p>
        </w:tc>
        <w:tc>
          <w:tcPr>
            <w:tcW w:w="240"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52"/>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3</w:t>
            </w:r>
          </w:p>
        </w:tc>
        <w:tc>
          <w:tcPr>
            <w:tcW w:w="25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э</w:t>
            </w:r>
          </w:p>
        </w:tc>
        <w:tc>
          <w:tcPr>
            <w:tcW w:w="240" w:type="dxa"/>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52"/>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52</w:t>
            </w:r>
          </w:p>
        </w:tc>
      </w:tr>
      <w:tr w:rsidR="000926BB" w:rsidRPr="0005036B" w:rsidTr="000926BB">
        <w:trPr>
          <w:trHeight w:val="173"/>
        </w:trPr>
        <w:tc>
          <w:tcPr>
            <w:tcW w:w="502" w:type="dxa"/>
            <w:tcBorders>
              <w:left w:val="single" w:sz="12" w:space="0" w:color="000000"/>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4</w:t>
            </w:r>
          </w:p>
        </w:tc>
        <w:tc>
          <w:tcPr>
            <w:tcW w:w="253"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bottom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э</w:t>
            </w:r>
          </w:p>
        </w:tc>
        <w:tc>
          <w:tcPr>
            <w:tcW w:w="240"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Borders>
              <w:bottom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bottom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237"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r w:rsidRPr="0005036B">
              <w:rPr>
                <w:rFonts w:ascii="Times New Roman" w:eastAsia="Times New Roman" w:hAnsi="Times New Roman" w:cs="Times New Roman"/>
                <w:b/>
                <w:sz w:val="20"/>
                <w:szCs w:val="20"/>
                <w:lang w:val="en-US"/>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91" w:right="-9" w:firstLine="14"/>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25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bottom w:val="single" w:sz="12" w:space="0" w:color="000000"/>
            </w:tcBorders>
            <w:vAlign w:val="center"/>
          </w:tcPr>
          <w:p w:rsidR="000926BB" w:rsidRPr="0005036B" w:rsidRDefault="000926BB" w:rsidP="000926BB">
            <w:pPr>
              <w:spacing w:after="0" w:line="240" w:lineRule="auto"/>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12" w:space="0" w:color="000000"/>
            </w:tcBorders>
          </w:tcPr>
          <w:p w:rsidR="000926BB" w:rsidRDefault="000926BB" w:rsidP="000926BB">
            <w:pPr>
              <w:spacing w:after="0" w:line="240" w:lineRule="auto"/>
              <w:rPr>
                <w:rFonts w:ascii="Times New Roman" w:eastAsia="Times New Roman" w:hAnsi="Times New Roman" w:cs="Times New Roman"/>
                <w:b/>
                <w:sz w:val="20"/>
                <w:szCs w:val="20"/>
              </w:rPr>
            </w:pPr>
          </w:p>
          <w:p w:rsidR="000926BB" w:rsidRPr="0005036B" w:rsidRDefault="000926BB" w:rsidP="000926BB">
            <w:pPr>
              <w:spacing w:after="0" w:line="240" w:lineRule="auto"/>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sidRPr="0005036B">
              <w:rPr>
                <w:rFonts w:ascii="Times New Roman" w:eastAsia="Times New Roman" w:hAnsi="Times New Roman" w:cs="Times New Roman"/>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w:t>
            </w:r>
          </w:p>
        </w:tc>
        <w:tc>
          <w:tcPr>
            <w:tcW w:w="240" w:type="dxa"/>
            <w:tcBorders>
              <w:bottom w:val="single" w:sz="12" w:space="0" w:color="000000"/>
            </w:tcBorders>
            <w:vAlign w:val="center"/>
          </w:tcPr>
          <w:p w:rsidR="000926BB" w:rsidRPr="00A91D19" w:rsidRDefault="000926BB" w:rsidP="000926BB">
            <w:pPr>
              <w:spacing w:after="0" w:line="240" w:lineRule="auto"/>
              <w:ind w:right="-51"/>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237" w:type="dxa"/>
            <w:tcBorders>
              <w:bottom w:val="single" w:sz="12" w:space="0" w:color="000000"/>
            </w:tcBorders>
            <w:vAlign w:val="center"/>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shd w:val="clear" w:color="auto" w:fill="FFFFFF"/>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ind w:left="-560" w:right="-5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right w:val="single" w:sz="4"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91" w:right="-9" w:firstLine="14"/>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25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bottom w:val="single" w:sz="12" w:space="0" w:color="000000"/>
            </w:tcBorders>
            <w:vAlign w:val="center"/>
          </w:tcPr>
          <w:p w:rsidR="000926BB" w:rsidRPr="0005036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w:t>
            </w:r>
          </w:p>
        </w:tc>
        <w:tc>
          <w:tcPr>
            <w:tcW w:w="240" w:type="dxa"/>
            <w:tcBorders>
              <w:bottom w:val="single" w:sz="12" w:space="0" w:color="000000"/>
            </w:tcBorders>
            <w:vAlign w:val="center"/>
          </w:tcPr>
          <w:p w:rsidR="000926BB" w:rsidRPr="00A91D19" w:rsidRDefault="000926BB" w:rsidP="000926BB">
            <w:pPr>
              <w:spacing w:after="0" w:line="240" w:lineRule="auto"/>
              <w:ind w:right="-51" w:hanging="49"/>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237" w:type="dxa"/>
            <w:tcBorders>
              <w:bottom w:val="single" w:sz="12" w:space="0" w:color="000000"/>
            </w:tcBorders>
            <w:vAlign w:val="center"/>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shd w:val="clear" w:color="auto" w:fill="FFFFFF"/>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ind w:left="-560" w:right="-5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right w:val="single" w:sz="4"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91" w:right="-9" w:firstLine="1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25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bottom w:val="single" w:sz="12" w:space="0" w:color="000000"/>
            </w:tcBorders>
            <w:vAlign w:val="center"/>
          </w:tcPr>
          <w:p w:rsidR="000926BB" w:rsidRPr="0005036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237" w:type="dxa"/>
            <w:tcBorders>
              <w:bottom w:val="single" w:sz="12" w:space="0" w:color="000000"/>
            </w:tcBorders>
          </w:tcPr>
          <w:p w:rsidR="000926BB" w:rsidRPr="0005036B" w:rsidRDefault="000926BB" w:rsidP="000926BB">
            <w:pPr>
              <w:spacing w:after="0" w:line="240" w:lineRule="auto"/>
              <w:ind w:left="-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Э</w:t>
            </w:r>
          </w:p>
        </w:tc>
        <w:tc>
          <w:tcPr>
            <w:tcW w:w="240" w:type="dxa"/>
            <w:tcBorders>
              <w:bottom w:val="single" w:sz="12" w:space="0" w:color="000000"/>
            </w:tcBorders>
            <w:vAlign w:val="center"/>
          </w:tcPr>
          <w:p w:rsidR="000926BB" w:rsidRPr="00A91D19" w:rsidRDefault="000926BB" w:rsidP="000926BB">
            <w:pPr>
              <w:spacing w:after="0" w:line="240" w:lineRule="auto"/>
              <w:ind w:right="-51" w:hanging="49"/>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237" w:type="dxa"/>
            <w:tcBorders>
              <w:bottom w:val="single" w:sz="12" w:space="0" w:color="000000"/>
            </w:tcBorders>
            <w:vAlign w:val="center"/>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top w:val="single" w:sz="12" w:space="0" w:color="000000"/>
              <w:bottom w:val="single" w:sz="12" w:space="0" w:color="000000"/>
            </w:tcBorders>
            <w:shd w:val="clear" w:color="auto" w:fill="FFFFFF"/>
          </w:tcPr>
          <w:p w:rsidR="000926BB" w:rsidRPr="00853CAC" w:rsidRDefault="000926BB" w:rsidP="000926BB">
            <w:pPr>
              <w:spacing w:after="0" w:line="240" w:lineRule="auto"/>
              <w:ind w:left="-51" w:right="-51"/>
              <w:jc w:val="center"/>
              <w:rPr>
                <w:rFonts w:ascii="Times New Roman" w:eastAsia="Times New Roman" w:hAnsi="Times New Roman" w:cs="Times New Roman"/>
                <w:b/>
                <w:sz w:val="20"/>
                <w:szCs w:val="20"/>
              </w:rPr>
            </w:pPr>
            <w:r w:rsidRPr="00853CAC">
              <w:rPr>
                <w:rFonts w:ascii="Times New Roman" w:eastAsia="Times New Roman" w:hAnsi="Times New Roman" w:cs="Times New Roman"/>
                <w:b/>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ind w:left="-560" w:right="-51"/>
              <w:jc w:val="both"/>
              <w:rPr>
                <w:rFonts w:ascii="Times New Roman" w:eastAsia="Times New Roman" w:hAnsi="Times New Roman" w:cs="Times New Roman"/>
                <w:b/>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right w:val="single" w:sz="4"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91" w:right="-9" w:firstLine="1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52</w:t>
            </w:r>
          </w:p>
        </w:tc>
      </w:tr>
      <w:tr w:rsidR="000926BB" w:rsidRPr="0005036B" w:rsidTr="000926BB">
        <w:trPr>
          <w:trHeight w:val="186"/>
        </w:trPr>
        <w:tc>
          <w:tcPr>
            <w:tcW w:w="502" w:type="dxa"/>
            <w:tcBorders>
              <w:left w:val="single" w:sz="12" w:space="0" w:color="000000"/>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25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91" w:type="dxa"/>
            <w:gridSpan w:val="2"/>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3"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8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6"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74"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36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8"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bottom w:val="single" w:sz="12" w:space="0" w:color="000000"/>
            </w:tcBorders>
            <w:vAlign w:val="center"/>
          </w:tcPr>
          <w:p w:rsidR="000926BB" w:rsidRPr="0005036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Default="000926BB" w:rsidP="000926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lang w:val="en-US"/>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p>
        </w:tc>
        <w:tc>
          <w:tcPr>
            <w:tcW w:w="237" w:type="dxa"/>
            <w:tcBorders>
              <w:bottom w:val="single" w:sz="12" w:space="0" w:color="000000"/>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p>
        </w:tc>
        <w:tc>
          <w:tcPr>
            <w:tcW w:w="237" w:type="dxa"/>
            <w:tcBorders>
              <w:bottom w:val="single" w:sz="12" w:space="0" w:color="000000"/>
            </w:tcBorders>
          </w:tcPr>
          <w:p w:rsidR="000926BB" w:rsidRPr="0005036B" w:rsidRDefault="000926BB" w:rsidP="000926BB">
            <w:pPr>
              <w:spacing w:after="0" w:line="240" w:lineRule="auto"/>
              <w:ind w:left="-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p>
        </w:tc>
        <w:tc>
          <w:tcPr>
            <w:tcW w:w="240" w:type="dxa"/>
            <w:tcBorders>
              <w:bottom w:val="single" w:sz="12" w:space="0" w:color="000000"/>
            </w:tcBorders>
            <w:vAlign w:val="center"/>
          </w:tcPr>
          <w:p w:rsidR="000926BB" w:rsidRPr="00A91D19" w:rsidRDefault="000926BB" w:rsidP="000926BB">
            <w:pPr>
              <w:spacing w:after="0" w:line="240" w:lineRule="auto"/>
              <w:ind w:right="-51" w:hanging="49"/>
              <w:rPr>
                <w:rFonts w:ascii="Times New Roman" w:eastAsia="Times New Roman" w:hAnsi="Times New Roman" w:cs="Times New Roman"/>
                <w:b/>
                <w:sz w:val="16"/>
                <w:szCs w:val="16"/>
              </w:rPr>
            </w:pPr>
          </w:p>
        </w:tc>
        <w:tc>
          <w:tcPr>
            <w:tcW w:w="237" w:type="dxa"/>
            <w:tcBorders>
              <w:bottom w:val="single" w:sz="12" w:space="0" w:color="000000"/>
            </w:tcBorders>
            <w:vAlign w:val="center"/>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p>
        </w:tc>
        <w:tc>
          <w:tcPr>
            <w:tcW w:w="237" w:type="dxa"/>
            <w:tcBorders>
              <w:top w:val="single" w:sz="12" w:space="0" w:color="000000"/>
              <w:bottom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highlight w:val="lightGray"/>
                <w:lang w:val="en-US"/>
              </w:rPr>
            </w:pPr>
          </w:p>
        </w:tc>
        <w:tc>
          <w:tcPr>
            <w:tcW w:w="237" w:type="dxa"/>
            <w:tcBorders>
              <w:top w:val="single" w:sz="12" w:space="0" w:color="000000"/>
              <w:bottom w:val="single" w:sz="12" w:space="0" w:color="000000"/>
            </w:tcBorders>
            <w:shd w:val="clear" w:color="auto" w:fill="FFFFFF"/>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highlight w:val="lightGray"/>
                <w:lang w:val="en-US"/>
              </w:rPr>
            </w:pPr>
          </w:p>
        </w:tc>
        <w:tc>
          <w:tcPr>
            <w:tcW w:w="237" w:type="dxa"/>
            <w:tcBorders>
              <w:bottom w:val="single" w:sz="12" w:space="0" w:color="000000"/>
            </w:tcBorders>
            <w:shd w:val="clear" w:color="auto" w:fill="auto"/>
          </w:tcPr>
          <w:p w:rsidR="000926BB" w:rsidRPr="0005036B" w:rsidRDefault="000926BB" w:rsidP="000926BB">
            <w:pPr>
              <w:spacing w:after="0" w:line="240" w:lineRule="auto"/>
              <w:ind w:left="-560" w:right="-51"/>
              <w:jc w:val="both"/>
              <w:rPr>
                <w:rFonts w:ascii="Times New Roman" w:eastAsia="Times New Roman" w:hAnsi="Times New Roman" w:cs="Times New Roman"/>
                <w:b/>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bottom w:val="single" w:sz="12" w:space="0" w:color="000000"/>
              <w:right w:val="single" w:sz="4"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459" w:type="dxa"/>
            <w:tcBorders>
              <w:top w:val="single" w:sz="4" w:space="0" w:color="000000"/>
              <w:left w:val="single" w:sz="12" w:space="0" w:color="000000"/>
              <w:bottom w:val="single" w:sz="4" w:space="0" w:color="000000"/>
              <w:right w:val="single" w:sz="4" w:space="0" w:color="000000"/>
            </w:tcBorders>
          </w:tcPr>
          <w:p w:rsidR="000926BB" w:rsidRPr="0005036B" w:rsidRDefault="000926BB" w:rsidP="000926BB">
            <w:pPr>
              <w:spacing w:after="0" w:line="240" w:lineRule="auto"/>
              <w:ind w:left="-91" w:right="-9" w:firstLine="1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426"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12"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41"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27" w:type="dxa"/>
            <w:tcBorders>
              <w:top w:val="single" w:sz="4" w:space="0" w:color="000000"/>
              <w:left w:val="single" w:sz="4" w:space="0" w:color="000000"/>
              <w:bottom w:val="single" w:sz="4" w:space="0" w:color="000000"/>
              <w:right w:val="single" w:sz="4"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70" w:type="dxa"/>
            <w:tcBorders>
              <w:top w:val="single" w:sz="4" w:space="0" w:color="000000"/>
              <w:left w:val="single" w:sz="4" w:space="0" w:color="000000"/>
              <w:bottom w:val="single" w:sz="4" w:space="0" w:color="000000"/>
              <w:right w:val="single" w:sz="12" w:space="0" w:color="000000"/>
            </w:tcBorders>
          </w:tcPr>
          <w:p w:rsidR="000926BB" w:rsidRPr="0005036B" w:rsidRDefault="000926BB" w:rsidP="000926BB">
            <w:pPr>
              <w:spacing w:after="0" w:line="240" w:lineRule="auto"/>
              <w:ind w:left="-51" w:right="-5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r>
      <w:tr w:rsidR="000926BB" w:rsidRPr="0005036B" w:rsidTr="000926BB">
        <w:trPr>
          <w:trHeight w:val="186"/>
        </w:trPr>
        <w:tc>
          <w:tcPr>
            <w:tcW w:w="11178" w:type="dxa"/>
            <w:gridSpan w:val="45"/>
            <w:tcBorders>
              <w:top w:val="single" w:sz="12" w:space="0" w:color="000000"/>
              <w:left w:val="nil"/>
              <w:bottom w:val="nil"/>
              <w:right w:val="nil"/>
            </w:tcBorders>
          </w:tcPr>
          <w:p w:rsidR="000926BB" w:rsidRPr="0005036B" w:rsidRDefault="000926BB" w:rsidP="000926BB">
            <w:pPr>
              <w:spacing w:after="0" w:line="240" w:lineRule="auto"/>
              <w:jc w:val="center"/>
              <w:rPr>
                <w:rFonts w:ascii="Times New Roman" w:eastAsia="Times New Roman" w:hAnsi="Times New Roman" w:cs="Times New Roman"/>
                <w:sz w:val="20"/>
                <w:szCs w:val="20"/>
              </w:rPr>
            </w:pPr>
          </w:p>
        </w:tc>
        <w:tc>
          <w:tcPr>
            <w:tcW w:w="2133" w:type="dxa"/>
            <w:gridSpan w:val="9"/>
            <w:tcBorders>
              <w:top w:val="single" w:sz="12" w:space="0" w:color="000000"/>
              <w:left w:val="nil"/>
              <w:bottom w:val="nil"/>
              <w:right w:val="single" w:sz="12" w:space="0" w:color="000000"/>
            </w:tcBorders>
            <w:shd w:val="clear" w:color="auto" w:fill="auto"/>
          </w:tcPr>
          <w:p w:rsidR="000926BB" w:rsidRPr="0005036B" w:rsidRDefault="000926BB" w:rsidP="000926BB">
            <w:pPr>
              <w:spacing w:after="0" w:line="240" w:lineRule="auto"/>
              <w:jc w:val="right"/>
              <w:rPr>
                <w:rFonts w:ascii="Times New Roman" w:eastAsia="Times New Roman" w:hAnsi="Times New Roman" w:cs="Times New Roman"/>
                <w:b/>
                <w:sz w:val="20"/>
                <w:szCs w:val="20"/>
              </w:rPr>
            </w:pPr>
            <w:r w:rsidRPr="0005036B">
              <w:rPr>
                <w:rFonts w:ascii="Times New Roman" w:eastAsia="Times New Roman" w:hAnsi="Times New Roman" w:cs="Times New Roman"/>
                <w:b/>
                <w:sz w:val="20"/>
                <w:szCs w:val="20"/>
              </w:rPr>
              <w:t>ИТОГО</w:t>
            </w:r>
          </w:p>
        </w:tc>
        <w:tc>
          <w:tcPr>
            <w:tcW w:w="459" w:type="dxa"/>
            <w:tcBorders>
              <w:top w:val="single" w:sz="4" w:space="0" w:color="000000"/>
              <w:left w:val="single" w:sz="12" w:space="0" w:color="000000"/>
              <w:bottom w:val="single" w:sz="12" w:space="0" w:color="000000"/>
              <w:right w:val="single" w:sz="4" w:space="0" w:color="000000"/>
            </w:tcBorders>
          </w:tcPr>
          <w:p w:rsidR="000926BB" w:rsidRPr="00A91D19" w:rsidRDefault="000926BB" w:rsidP="000926BB">
            <w:pPr>
              <w:spacing w:after="0" w:line="240" w:lineRule="auto"/>
              <w:ind w:left="-91" w:right="-9" w:firstLine="14"/>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263</w:t>
            </w:r>
          </w:p>
        </w:tc>
        <w:tc>
          <w:tcPr>
            <w:tcW w:w="426" w:type="dxa"/>
            <w:tcBorders>
              <w:top w:val="single" w:sz="4" w:space="0" w:color="000000"/>
              <w:left w:val="single" w:sz="4" w:space="0" w:color="000000"/>
              <w:bottom w:val="single" w:sz="12" w:space="0" w:color="000000"/>
              <w:right w:val="single" w:sz="4" w:space="0" w:color="000000"/>
            </w:tcBorders>
          </w:tcPr>
          <w:p w:rsidR="000926BB" w:rsidRPr="00A91D19" w:rsidRDefault="000926BB" w:rsidP="000926BB">
            <w:pPr>
              <w:spacing w:after="0" w:line="240" w:lineRule="auto"/>
              <w:ind w:left="-51" w:right="-5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512" w:type="dxa"/>
            <w:tcBorders>
              <w:top w:val="single" w:sz="4" w:space="0" w:color="000000"/>
              <w:left w:val="single" w:sz="4" w:space="0" w:color="000000"/>
              <w:bottom w:val="single" w:sz="12" w:space="0" w:color="000000"/>
              <w:right w:val="single" w:sz="4" w:space="0" w:color="000000"/>
            </w:tcBorders>
          </w:tcPr>
          <w:p w:rsidR="000926BB" w:rsidRPr="00A91D19" w:rsidRDefault="000926BB" w:rsidP="000926B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341" w:type="dxa"/>
            <w:tcBorders>
              <w:top w:val="single" w:sz="4" w:space="0" w:color="000000"/>
              <w:left w:val="single" w:sz="4" w:space="0" w:color="000000"/>
              <w:bottom w:val="single" w:sz="12" w:space="0" w:color="000000"/>
              <w:right w:val="single" w:sz="4" w:space="0" w:color="000000"/>
            </w:tcBorders>
          </w:tcPr>
          <w:p w:rsidR="000926BB" w:rsidRPr="00A91D19" w:rsidRDefault="000926BB" w:rsidP="000926BB">
            <w:pPr>
              <w:spacing w:after="0" w:line="240" w:lineRule="auto"/>
              <w:jc w:val="center"/>
              <w:rPr>
                <w:rFonts w:ascii="Times New Roman" w:eastAsia="Times New Roman" w:hAnsi="Times New Roman" w:cs="Times New Roman"/>
                <w:b/>
                <w:sz w:val="16"/>
                <w:szCs w:val="16"/>
              </w:rPr>
            </w:pPr>
            <w:r w:rsidRPr="00A91D19">
              <w:rPr>
                <w:rFonts w:ascii="Times New Roman" w:eastAsia="Times New Roman" w:hAnsi="Times New Roman" w:cs="Times New Roman"/>
                <w:b/>
                <w:sz w:val="16"/>
                <w:szCs w:val="16"/>
              </w:rPr>
              <w:t>2</w:t>
            </w:r>
          </w:p>
        </w:tc>
        <w:tc>
          <w:tcPr>
            <w:tcW w:w="427" w:type="dxa"/>
            <w:tcBorders>
              <w:top w:val="single" w:sz="4" w:space="0" w:color="000000"/>
              <w:left w:val="single" w:sz="4" w:space="0" w:color="000000"/>
              <w:bottom w:val="single" w:sz="12" w:space="0" w:color="000000"/>
              <w:right w:val="single" w:sz="4" w:space="0" w:color="000000"/>
            </w:tcBorders>
          </w:tcPr>
          <w:p w:rsidR="000926BB" w:rsidRPr="00A91D19" w:rsidRDefault="000926BB" w:rsidP="000926BB">
            <w:pPr>
              <w:spacing w:after="0" w:line="240" w:lineRule="auto"/>
              <w:ind w:left="-51" w:right="-5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72</w:t>
            </w:r>
          </w:p>
        </w:tc>
        <w:tc>
          <w:tcPr>
            <w:tcW w:w="370" w:type="dxa"/>
            <w:tcBorders>
              <w:top w:val="single" w:sz="4" w:space="0" w:color="000000"/>
              <w:left w:val="single" w:sz="4" w:space="0" w:color="000000"/>
              <w:bottom w:val="single" w:sz="12" w:space="0" w:color="000000"/>
              <w:right w:val="single" w:sz="12" w:space="0" w:color="000000"/>
            </w:tcBorders>
          </w:tcPr>
          <w:p w:rsidR="000926BB" w:rsidRPr="00A91D19" w:rsidRDefault="000926BB" w:rsidP="000926BB">
            <w:pPr>
              <w:spacing w:after="0" w:line="240" w:lineRule="auto"/>
              <w:ind w:left="-51" w:right="-51"/>
              <w:jc w:val="center"/>
              <w:rPr>
                <w:rFonts w:ascii="Times New Roman" w:eastAsia="Times New Roman" w:hAnsi="Times New Roman" w:cs="Times New Roman"/>
                <w:b/>
                <w:sz w:val="16"/>
                <w:szCs w:val="16"/>
              </w:rPr>
            </w:pPr>
            <w:r w:rsidRPr="00A91D19">
              <w:rPr>
                <w:rFonts w:ascii="Times New Roman" w:eastAsia="Times New Roman" w:hAnsi="Times New Roman" w:cs="Times New Roman"/>
                <w:b/>
                <w:sz w:val="16"/>
                <w:szCs w:val="16"/>
              </w:rPr>
              <w:t>248</w:t>
            </w:r>
          </w:p>
        </w:tc>
      </w:tr>
    </w:tbl>
    <w:p w:rsidR="000926BB" w:rsidRDefault="000926BB" w:rsidP="000926BB">
      <w:pPr>
        <w:rPr>
          <w:rFonts w:ascii="Times New Roman" w:hAnsi="Times New Roman" w:cs="Times New Roman"/>
          <w:sz w:val="24"/>
          <w:szCs w:val="24"/>
        </w:rPr>
        <w:sectPr w:rsidR="000926BB" w:rsidSect="00012121">
          <w:pgSz w:w="16838" w:h="11906" w:orient="landscape"/>
          <w:pgMar w:top="851" w:right="1134" w:bottom="850" w:left="1134" w:header="708" w:footer="708" w:gutter="0"/>
          <w:cols w:space="708"/>
          <w:docGrid w:linePitch="360"/>
        </w:sectPr>
      </w:pPr>
      <w:r>
        <w:rPr>
          <w:rFonts w:ascii="Times New Roman" w:hAnsi="Times New Roman" w:cs="Times New Roman"/>
          <w:sz w:val="24"/>
          <w:szCs w:val="24"/>
        </w:rPr>
        <w:br w:type="textWrapping" w:clear="all"/>
      </w:r>
    </w:p>
    <w:p w:rsidR="000926BB" w:rsidRPr="00B41CC2" w:rsidRDefault="000926BB" w:rsidP="00B41CC2">
      <w:pPr>
        <w:spacing w:after="0" w:line="360" w:lineRule="auto"/>
        <w:ind w:firstLine="709"/>
        <w:jc w:val="both"/>
        <w:rPr>
          <w:rFonts w:ascii="Times New Roman" w:hAnsi="Times New Roman" w:cs="Times New Roman"/>
          <w:b/>
          <w:sz w:val="24"/>
          <w:szCs w:val="24"/>
        </w:rPr>
      </w:pPr>
      <w:r w:rsidRPr="00B41CC2">
        <w:rPr>
          <w:rFonts w:ascii="Times New Roman" w:hAnsi="Times New Roman" w:cs="Times New Roman"/>
          <w:b/>
          <w:sz w:val="24"/>
          <w:szCs w:val="24"/>
        </w:rPr>
        <w:lastRenderedPageBreak/>
        <w:t>Кадровое обеспечение ДПОП «Музыкальный фольклор»</w:t>
      </w:r>
    </w:p>
    <w:p w:rsidR="000926BB" w:rsidRPr="00B41CC2" w:rsidRDefault="000926BB" w:rsidP="00B41CC2">
      <w:pPr>
        <w:spacing w:after="0" w:line="360" w:lineRule="auto"/>
        <w:ind w:firstLine="709"/>
        <w:jc w:val="both"/>
        <w:rPr>
          <w:rFonts w:ascii="Times New Roman" w:hAnsi="Times New Roman" w:cs="Times New Roman"/>
          <w:b/>
          <w:sz w:val="24"/>
          <w:szCs w:val="24"/>
        </w:rPr>
      </w:pP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Реализация ДПОП "Музыкальный фольклор"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25 процентов в общем числе преподавателей, обеспечивающих образовательный процесс по данной ОП.</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 просветительскую работу, а также освоение дополнительных профессиональных ОП.</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Педагогические работники Школы проходят не реже чем один раз в три года профессиональную переподготовку или повышение квалификации. Преподаватели Учреждения регулярно осуществляют художественно творческую и методическую работу. К методической работе преподавателей наряду с разработкой учебно методических пособий, могут приравниваться следующие формы художественно-творческой деятельности, которые публично представлены, опубликованы, или имеются в виде аудио- и видеозаписи:</w:t>
      </w:r>
    </w:p>
    <w:p w:rsidR="000926BB" w:rsidRPr="00B41CC2" w:rsidRDefault="000926BB" w:rsidP="00B41CC2">
      <w:pPr>
        <w:spacing w:after="0" w:line="360" w:lineRule="auto"/>
        <w:ind w:firstLine="709"/>
        <w:jc w:val="both"/>
        <w:rPr>
          <w:rFonts w:ascii="Times New Roman" w:hAnsi="Times New Roman" w:cs="Times New Roman"/>
          <w:sz w:val="24"/>
          <w:szCs w:val="24"/>
        </w:rPr>
      </w:pP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новая сольная концертная программа музыканта-исполнителя;</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новая концертная программа учащихся класса;</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участие в качестве артиста народного ансамбля в новой концертной программе ансамбля;</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создание произведения музыкального искусства;</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создание переложений, аранжировок и других форм обработки музыкальных произведений.</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При реализации программы «Музыкальный фольклор» необходимо</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наличие концертмейстеров по учебному предмету «Фольклорный ансамбль», «Сольное пение».</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Ресурсное обеспечение ДПОП «Музыкальный фольклор»</w:t>
      </w:r>
    </w:p>
    <w:p w:rsidR="000C0927"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ДПОП «Музыкальный фольклор» обеспечена учебно-методической</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документацией и материалами по всем учебным предметам.</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Внеаудиторная работа обучающихся сопровождается методическим</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обеспечением и обоснованием времени, затрачиваемого на ее выполнение.</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Реализация ДПОП «Музыкальный фольклор» обеспечивается доступом</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каждого обучающегося к базам данных и библиотечным фондам и фондам</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фонотеки, аудио- и видеозаписей, формируемым по полному перечню</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учебных предметов учебного плана. Во время самостоятельной работы</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обучающиеся могут быть обеспечены доступом к сети Интернет.</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lastRenderedPageBreak/>
        <w:t>Библиотечный фонд Школы укомплектован печатными изданиями</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 xml:space="preserve">основной и дополнительной учебной и учебно-методической литературы по </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всем учебным предметам, а также изданиями музыкальных произведений,</w:t>
      </w:r>
      <w:r w:rsidR="000C0927" w:rsidRPr="00B41CC2">
        <w:rPr>
          <w:rFonts w:ascii="Times New Roman" w:hAnsi="Times New Roman" w:cs="Times New Roman"/>
          <w:sz w:val="24"/>
          <w:szCs w:val="24"/>
        </w:rPr>
        <w:t xml:space="preserve"> </w:t>
      </w:r>
      <w:r w:rsidRPr="00B41CC2">
        <w:rPr>
          <w:rFonts w:ascii="Times New Roman" w:hAnsi="Times New Roman" w:cs="Times New Roman"/>
          <w:sz w:val="24"/>
          <w:szCs w:val="24"/>
        </w:rPr>
        <w:t>специальными хрестоматийными из</w:t>
      </w:r>
      <w:r w:rsidR="000C0927" w:rsidRPr="00B41CC2">
        <w:rPr>
          <w:rFonts w:ascii="Times New Roman" w:hAnsi="Times New Roman" w:cs="Times New Roman"/>
          <w:sz w:val="24"/>
          <w:szCs w:val="24"/>
        </w:rPr>
        <w:t xml:space="preserve">даниями, партитурами, клавирами </w:t>
      </w:r>
      <w:r w:rsidRPr="00B41CC2">
        <w:rPr>
          <w:rFonts w:ascii="Times New Roman" w:hAnsi="Times New Roman" w:cs="Times New Roman"/>
          <w:sz w:val="24"/>
          <w:szCs w:val="24"/>
        </w:rPr>
        <w:t xml:space="preserve">оперных, хоровых и оркестровых произведений в объеме, соответствующем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требованиям программы «Музыкальный фольклор». Основной учебной</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литературой по учебным предметам предметной области «Теория и история</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музыки» обеспечивается каждый обучающийся.</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Материально-технические условия для реализации ДПОП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«Музыкальный фольклор» соответствует санитарным и противопожарным</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нормам, нормам охраны труда и включают в себя:</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концертный зал со звукотехническим оборудованием;</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библиотеку;</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костюмерную;</w:t>
      </w: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учебные аудитории для групповых, мелкогрупповых и</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индивидуальных занятий;</w:t>
      </w:r>
    </w:p>
    <w:p w:rsidR="003A2A61"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 </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учебную- аудиторию- для- занятий- по- учебному предмету</w:t>
      </w:r>
      <w:r w:rsidR="003A2A61" w:rsidRPr="00B41CC2">
        <w:rPr>
          <w:rFonts w:ascii="Times New Roman" w:hAnsi="Times New Roman" w:cs="Times New Roman"/>
          <w:sz w:val="24"/>
          <w:szCs w:val="24"/>
        </w:rPr>
        <w:t xml:space="preserve"> </w:t>
      </w:r>
      <w:r w:rsidRPr="00B41CC2">
        <w:rPr>
          <w:rFonts w:ascii="Times New Roman" w:hAnsi="Times New Roman" w:cs="Times New Roman"/>
          <w:sz w:val="24"/>
          <w:szCs w:val="24"/>
        </w:rPr>
        <w:t>«Фольклорный ансамбль»;</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учебные аудитории, предназначенные для реализации учебных предметов «Народное музыкальное творчество», «Сольфеджио», «Музыкальная литература (зарубежная, отечественная)», оснащены фортепиано, специализированным звукотехническим оборудованием  (фонотеку, видеотеку, фильмотеку, экраном, проектором, ноутбуком,  колонками), учебной мебелью (досками, столами, стульями, стеллажами, шкафами, наглядными пособиями).</w:t>
      </w:r>
    </w:p>
    <w:p w:rsidR="003A2A61" w:rsidRPr="00B41CC2" w:rsidRDefault="003A2A61" w:rsidP="00B41CC2">
      <w:pPr>
        <w:spacing w:after="0" w:line="360" w:lineRule="auto"/>
        <w:ind w:firstLine="709"/>
        <w:jc w:val="both"/>
        <w:rPr>
          <w:rFonts w:ascii="Times New Roman" w:hAnsi="Times New Roman" w:cs="Times New Roman"/>
          <w:b/>
          <w:sz w:val="24"/>
          <w:szCs w:val="24"/>
        </w:rPr>
      </w:pPr>
      <w:r w:rsidRPr="00B41CC2">
        <w:rPr>
          <w:rFonts w:ascii="Times New Roman" w:hAnsi="Times New Roman" w:cs="Times New Roman"/>
          <w:b/>
          <w:sz w:val="24"/>
          <w:szCs w:val="24"/>
        </w:rPr>
        <w:t xml:space="preserve">Требования и рекомендации к организации и учебно </w:t>
      </w:r>
      <w:r w:rsidR="00F45F93" w:rsidRPr="00B41CC2">
        <w:rPr>
          <w:rFonts w:ascii="Times New Roman" w:hAnsi="Times New Roman" w:cs="Times New Roman"/>
          <w:b/>
          <w:sz w:val="24"/>
          <w:szCs w:val="24"/>
        </w:rPr>
        <w:t xml:space="preserve">- </w:t>
      </w:r>
      <w:r w:rsidRPr="00B41CC2">
        <w:rPr>
          <w:rFonts w:ascii="Times New Roman" w:hAnsi="Times New Roman" w:cs="Times New Roman"/>
          <w:b/>
          <w:sz w:val="24"/>
          <w:szCs w:val="24"/>
        </w:rPr>
        <w:t>методическому обеспечении текущего контроля успеваемости, промежуточной и итоговой аттестации, разработки системы и критерии оценок.</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Оценка качества реализации ДПОП «Музыкальный фольклор» включает в себя текущий контроль успеваемости, промежуточную и итоговую аттестацию обучающихся.</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Средства текущего контроля успеваемости: контрольные работы, устные опросы, письменные работы, тестирование, академические концерты, прослушивания. Текущий контроль успеваемости обучающихся проводится в счет аудиторного времени, предусмотренного на учебный предмет.</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учебных занятий.</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lastRenderedPageBreak/>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Учреждения.</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Содержание промежуточной аттестации и условия ее проведения разработаны Учреждением самостоятельно на основании ФГТ. Учреждением разработаны критерии оценок промежуточной аттестации и текущего  контроля успеваемости обучающихся. Для аттестации обучающихся созданы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Освоение ДПОП «Музыкальный фольклор» завершается итоговой аттестацией обучающихся. Итоговая аттестация проводится для всех выпускников детской школы искусств, освоивших ДПОП «Музыкальный фольклор» в полном объеме, прошедших промежуточную аттестацию по всем учебным предметам  учебного плана и допущенных в текущем году на основании приказа руководителя Учреждения к итоговой аттестации.</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Для обучающихся, освоивших ДПОП «Музыкальный фольклор» с 8- летним сроком обучения, итоговая аттестация проводится по окончании 8 класса, а при сроке освоения ДПОП «Музыкальный фольклор» в 8 лет с дополнительным годом обучения – по окончании 9 класса.</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При реализации ДПО «Музыкальный фольклор» в сокращенные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 порядке.</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Итоговая аттестация проводится по завершении учебных занятий по учебным предметам, в виде просмотра, показа, постановки,  письменного и (или) устного ответа.</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Количество выпускных экзаменов и их формы по ДПОП  «Музыкальный фольклор» установлены согласно ФГТ.</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Итоговая аттестация проводится в форме выпускных экзаменов:</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1) Фольклорный ансамбль;</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2) Сольфеджио;</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3) Музыкальный инструмент.</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 итогам выпускного экзамена выставляется оценка «отлично», «хорошо»,</w:t>
      </w:r>
      <w:r w:rsidR="00F45F93" w:rsidRPr="00B41CC2">
        <w:rPr>
          <w:rFonts w:ascii="Times New Roman" w:hAnsi="Times New Roman" w:cs="Times New Roman"/>
          <w:sz w:val="24"/>
          <w:szCs w:val="24"/>
        </w:rPr>
        <w:t xml:space="preserve"> </w:t>
      </w:r>
      <w:r w:rsidRPr="00B41CC2">
        <w:rPr>
          <w:rFonts w:ascii="Times New Roman" w:hAnsi="Times New Roman" w:cs="Times New Roman"/>
          <w:sz w:val="24"/>
          <w:szCs w:val="24"/>
        </w:rPr>
        <w:t>«удовлетворительно», «неудовлетворительно». Временной интервал</w:t>
      </w:r>
      <w:r w:rsidR="00F45F93" w:rsidRPr="00B41CC2">
        <w:rPr>
          <w:rFonts w:ascii="Times New Roman" w:hAnsi="Times New Roman" w:cs="Times New Roman"/>
          <w:sz w:val="24"/>
          <w:szCs w:val="24"/>
        </w:rPr>
        <w:t xml:space="preserve"> </w:t>
      </w:r>
      <w:r w:rsidRPr="00B41CC2">
        <w:rPr>
          <w:rFonts w:ascii="Times New Roman" w:hAnsi="Times New Roman" w:cs="Times New Roman"/>
          <w:sz w:val="24"/>
          <w:szCs w:val="24"/>
        </w:rPr>
        <w:t>между выпускными экзаменами должен быть не менее трех календарных</w:t>
      </w:r>
      <w:r w:rsidR="00F45F93" w:rsidRPr="00B41CC2">
        <w:rPr>
          <w:rFonts w:ascii="Times New Roman" w:hAnsi="Times New Roman" w:cs="Times New Roman"/>
          <w:sz w:val="24"/>
          <w:szCs w:val="24"/>
        </w:rPr>
        <w:t xml:space="preserve"> </w:t>
      </w:r>
      <w:r w:rsidRPr="00B41CC2">
        <w:rPr>
          <w:rFonts w:ascii="Times New Roman" w:hAnsi="Times New Roman" w:cs="Times New Roman"/>
          <w:sz w:val="24"/>
          <w:szCs w:val="24"/>
        </w:rPr>
        <w:t>дней.</w:t>
      </w:r>
    </w:p>
    <w:p w:rsidR="003A2A61" w:rsidRPr="00B41CC2" w:rsidRDefault="003A2A61"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Требования к выпускным экзаменам определяются Учреждением</w:t>
      </w:r>
      <w:r w:rsidR="00F45F93" w:rsidRPr="00B41CC2">
        <w:rPr>
          <w:rFonts w:ascii="Times New Roman" w:hAnsi="Times New Roman" w:cs="Times New Roman"/>
          <w:sz w:val="24"/>
          <w:szCs w:val="24"/>
        </w:rPr>
        <w:t xml:space="preserve"> </w:t>
      </w:r>
      <w:r w:rsidRPr="00B41CC2">
        <w:rPr>
          <w:rFonts w:ascii="Times New Roman" w:hAnsi="Times New Roman" w:cs="Times New Roman"/>
          <w:sz w:val="24"/>
          <w:szCs w:val="24"/>
        </w:rPr>
        <w:t>самостоятельно, так же Учреждением разработаны критерии оценок итоговой</w:t>
      </w:r>
      <w:r w:rsidR="00F45F93" w:rsidRPr="00B41CC2">
        <w:rPr>
          <w:rFonts w:ascii="Times New Roman" w:hAnsi="Times New Roman" w:cs="Times New Roman"/>
          <w:sz w:val="24"/>
          <w:szCs w:val="24"/>
        </w:rPr>
        <w:t xml:space="preserve"> </w:t>
      </w:r>
      <w:r w:rsidRPr="00B41CC2">
        <w:rPr>
          <w:rFonts w:ascii="Times New Roman" w:hAnsi="Times New Roman" w:cs="Times New Roman"/>
          <w:sz w:val="24"/>
          <w:szCs w:val="24"/>
        </w:rPr>
        <w:t>аттестации в соответствии с ФГТ</w:t>
      </w:r>
      <w:r w:rsidR="00F45F93" w:rsidRPr="00B41CC2">
        <w:rPr>
          <w:rFonts w:ascii="Times New Roman" w:hAnsi="Times New Roman" w:cs="Times New Roman"/>
          <w:sz w:val="24"/>
          <w:szCs w:val="24"/>
        </w:rPr>
        <w:t xml:space="preserve">. </w:t>
      </w:r>
    </w:p>
    <w:p w:rsidR="000926BB" w:rsidRPr="00B41CC2" w:rsidRDefault="000926BB" w:rsidP="00B41CC2">
      <w:pPr>
        <w:spacing w:after="0" w:line="360" w:lineRule="auto"/>
        <w:ind w:firstLine="709"/>
        <w:jc w:val="both"/>
        <w:rPr>
          <w:rFonts w:ascii="Times New Roman" w:hAnsi="Times New Roman" w:cs="Times New Roman"/>
          <w:sz w:val="24"/>
          <w:szCs w:val="24"/>
        </w:rPr>
      </w:pPr>
    </w:p>
    <w:p w:rsidR="000926BB" w:rsidRPr="00B41CC2" w:rsidRDefault="000926BB"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br w:type="page"/>
      </w:r>
    </w:p>
    <w:p w:rsidR="000926BB" w:rsidRPr="00B41CC2" w:rsidRDefault="000926BB" w:rsidP="00B41CC2">
      <w:pPr>
        <w:spacing w:after="0" w:line="360" w:lineRule="auto"/>
        <w:ind w:firstLine="709"/>
        <w:jc w:val="both"/>
        <w:rPr>
          <w:rFonts w:ascii="Times New Roman" w:hAnsi="Times New Roman" w:cs="Times New Roman"/>
          <w:sz w:val="24"/>
          <w:szCs w:val="24"/>
        </w:rPr>
        <w:sectPr w:rsidR="000926BB" w:rsidRPr="00B41CC2" w:rsidSect="000926BB">
          <w:pgSz w:w="11906" w:h="16838"/>
          <w:pgMar w:top="1134" w:right="850" w:bottom="1134" w:left="851" w:header="708" w:footer="708" w:gutter="0"/>
          <w:cols w:space="708"/>
          <w:docGrid w:linePitch="360"/>
        </w:sectPr>
      </w:pP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lastRenderedPageBreak/>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умение сценического воплощения народной песни, народных обрядов и других этнокультурных форм бытования фольклорных традиций;</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знание профессиональной терминологии, вокального фольклорного репертуара и репертуара по учебному предмету «Музыкальный инструмент»;</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умение определять на слух, записывать, воспроизводит голосом аккордовые, интервальные и мелодические построения;</w:t>
      </w:r>
    </w:p>
    <w:p w:rsidR="00FE207B"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наличие кругозора в области музыкального искусства и культуры.</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Система контроля и оценки - это регулятор отношений ученика и учебно- образовательной среды образовательного учреждения. Система оценки результатов обучающего по ДПОП «Музыкальный фольклор» осуществляется в форме цифрового балла или оценочного суждения по 5 бальной системе.</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5 – «отлично»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4 – «хорошо»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3 – «удовлетворительно»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2- «неудовлетворительно»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1- «крайне неудовлетворительно»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Оценка и анализ результатов промежуточной и итоговой аттестации обучающихся должны оцениваться таким образом, чтобы можно было определить:</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насколько достигнуты прогнозируемые результаты освоения ДПОП «Музыкальный фольклор» каждым обучающимся;</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полноту выполнения образовательной программы;</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результативность самостоятельной деятельности обучающегося в течение всего срока обучения.</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Рекомендуется следующая форма характеристики выступления обучающегося:</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1. Возраст учащегося, класс, сколько лет занимается.</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2. Музыкальные и двигательные способности.</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3. Психологический портрет.</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4. Степень заинтересованности в учебе, интенсивность занятий.</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lastRenderedPageBreak/>
        <w:t>5. Степень сложности исполняемой программы, ее соответствие учебной программе и возможностям ученика.</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6. Цели и задачи за отчетный период (технические, общемузыкальные, вопросы психологии).</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7. Оценка самого выступления:</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Общее впечатление (понравилось - не понравилось и почему) </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Справился ученик с задачами или нет, выполнил установки педагога или нет (анализ причин). </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Конкретный исполнительский анализ выступления по следующей </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схеме: характер, соответствие стилю, форме, наличие кульминаций, фразировка, штрихи, артикуляция, качество звукоизвлечения). </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Методический анализ выступления: степень сложности (технической и художественной); методические задачи, стоящие перед учеником при освоении данного музыкального материала; пути их решения: вспомогательный материал, педагогические приемы.</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Предлагаемый системный анализ способен дать полную картину подготовки педагога и его ученика к выступлению, помочь методической комиссии при выставлении ученику оценки и выработке методических рекомендаций преподавателю на следующий этап работы.</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Оценка должна быть "индивидуальной" и выставляться исключительно ученику, а не преподавателю и, что самое главное, она является  конструктивной и стимулирует учебный процесс. Оценки за конкретное выступление ученика и за его работу в процессе подготовки к нему  дополняют и корректируют друг друга.</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При выставлении итоговой (переводной) оценки учитывается следующее:</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Оценка годовой работы учащегося, определяемая по динамике его</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роста.</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Оценка учащегося по результатам выступлений на контрольных уроках и академических концертах.</w:t>
      </w:r>
    </w:p>
    <w:p w:rsidR="0084707A"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Другие выступления учащегося в течение года.</w:t>
      </w:r>
    </w:p>
    <w:p w:rsidR="000926BB" w:rsidRPr="00B41CC2" w:rsidRDefault="0084707A"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Оценка на выпускном экзамене выставляется на основании впечатления от исполнения выпускной программы и с учетом показателей учащегося, продемонстрированных им на протяжении всего периода обучения по ДПОП «Музыкальный фольклор»</w:t>
      </w:r>
    </w:p>
    <w:p w:rsidR="00B41CC2" w:rsidRDefault="00B41CC2" w:rsidP="00B41CC2">
      <w:pPr>
        <w:spacing w:after="0" w:line="360" w:lineRule="auto"/>
        <w:ind w:firstLine="709"/>
        <w:jc w:val="both"/>
        <w:rPr>
          <w:rFonts w:ascii="Times New Roman" w:hAnsi="Times New Roman" w:cs="Times New Roman"/>
          <w:sz w:val="24"/>
          <w:szCs w:val="24"/>
        </w:rPr>
      </w:pPr>
    </w:p>
    <w:p w:rsidR="00B41CC2" w:rsidRDefault="00B41CC2" w:rsidP="00B41CC2">
      <w:pPr>
        <w:spacing w:after="0" w:line="360" w:lineRule="auto"/>
        <w:ind w:firstLine="709"/>
        <w:jc w:val="both"/>
        <w:rPr>
          <w:rFonts w:ascii="Times New Roman" w:hAnsi="Times New Roman" w:cs="Times New Roman"/>
          <w:sz w:val="24"/>
          <w:szCs w:val="24"/>
        </w:rPr>
      </w:pPr>
    </w:p>
    <w:p w:rsidR="00B41CC2" w:rsidRDefault="00B41CC2" w:rsidP="00B41CC2">
      <w:pPr>
        <w:spacing w:after="0" w:line="360" w:lineRule="auto"/>
        <w:ind w:firstLine="709"/>
        <w:jc w:val="both"/>
        <w:rPr>
          <w:rFonts w:ascii="Times New Roman" w:hAnsi="Times New Roman" w:cs="Times New Roman"/>
          <w:sz w:val="24"/>
          <w:szCs w:val="24"/>
        </w:rPr>
      </w:pPr>
    </w:p>
    <w:p w:rsidR="00B41CC2" w:rsidRDefault="00B41CC2" w:rsidP="00B41CC2">
      <w:pPr>
        <w:spacing w:after="0" w:line="360" w:lineRule="auto"/>
        <w:ind w:firstLine="709"/>
        <w:jc w:val="both"/>
        <w:rPr>
          <w:rFonts w:ascii="Times New Roman" w:hAnsi="Times New Roman" w:cs="Times New Roman"/>
          <w:sz w:val="24"/>
          <w:szCs w:val="24"/>
        </w:rPr>
      </w:pPr>
    </w:p>
    <w:p w:rsidR="00B41CC2" w:rsidRDefault="00B41CC2" w:rsidP="00B41CC2">
      <w:pPr>
        <w:spacing w:after="0" w:line="360" w:lineRule="auto"/>
        <w:ind w:firstLine="709"/>
        <w:jc w:val="both"/>
        <w:rPr>
          <w:rFonts w:ascii="Times New Roman" w:hAnsi="Times New Roman" w:cs="Times New Roman"/>
          <w:sz w:val="24"/>
          <w:szCs w:val="24"/>
        </w:rPr>
      </w:pP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lastRenderedPageBreak/>
        <w:t>Программы учебных предметов</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 xml:space="preserve">ПО.01. Музыкальное исполнительство </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ПО.01.УП.01. Фольклорный ансамбль</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ПО.01.УП.02. Музыкальный инструмент</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ПО.02. Теория и история музыки</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ПО.02.УП.01. Сольфеджио</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ПО.02.УП.02. Народное музыкально творчество</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ПО.02.УП.03. Музыкальная литература</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Вариативная часть</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В.01.УП.01. Сольное пение</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В.02.УП.02. Сольфеджио</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В.03.УП.03. Музыкальная литература</w:t>
      </w:r>
    </w:p>
    <w:p w:rsidR="00B41CC2" w:rsidRPr="00B41CC2" w:rsidRDefault="00B41CC2" w:rsidP="00B41CC2">
      <w:pPr>
        <w:spacing w:after="0" w:line="360" w:lineRule="auto"/>
        <w:ind w:firstLine="709"/>
        <w:jc w:val="both"/>
        <w:rPr>
          <w:rFonts w:ascii="Times New Roman" w:hAnsi="Times New Roman" w:cs="Times New Roman"/>
          <w:sz w:val="24"/>
          <w:szCs w:val="24"/>
        </w:rPr>
      </w:pPr>
      <w:r w:rsidRPr="00B41CC2">
        <w:rPr>
          <w:rFonts w:ascii="Times New Roman" w:hAnsi="Times New Roman" w:cs="Times New Roman"/>
          <w:sz w:val="24"/>
          <w:szCs w:val="24"/>
        </w:rPr>
        <w:t>В.04.УП.04. Фортепиано</w:t>
      </w:r>
    </w:p>
    <w:sectPr w:rsidR="00B41CC2" w:rsidRPr="00B41CC2" w:rsidSect="00F45F93">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F56" w:rsidRDefault="00132F56" w:rsidP="00B41CC2">
      <w:pPr>
        <w:spacing w:after="0" w:line="240" w:lineRule="auto"/>
      </w:pPr>
      <w:r>
        <w:separator/>
      </w:r>
    </w:p>
  </w:endnote>
  <w:endnote w:type="continuationSeparator" w:id="1">
    <w:p w:rsidR="00132F56" w:rsidRDefault="00132F56" w:rsidP="00B4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1288"/>
      <w:docPartObj>
        <w:docPartGallery w:val="Page Numbers (Bottom of Page)"/>
        <w:docPartUnique/>
      </w:docPartObj>
    </w:sdtPr>
    <w:sdtContent>
      <w:p w:rsidR="00B41CC2" w:rsidRDefault="00B41CC2">
        <w:pPr>
          <w:pStyle w:val="a7"/>
          <w:jc w:val="right"/>
        </w:pPr>
        <w:fldSimple w:instr=" PAGE   \* MERGEFORMAT ">
          <w:r>
            <w:rPr>
              <w:noProof/>
            </w:rPr>
            <w:t>19</w:t>
          </w:r>
        </w:fldSimple>
      </w:p>
    </w:sdtContent>
  </w:sdt>
  <w:p w:rsidR="00B41CC2" w:rsidRDefault="00B41C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F56" w:rsidRDefault="00132F56" w:rsidP="00B41CC2">
      <w:pPr>
        <w:spacing w:after="0" w:line="240" w:lineRule="auto"/>
      </w:pPr>
      <w:r>
        <w:separator/>
      </w:r>
    </w:p>
  </w:footnote>
  <w:footnote w:type="continuationSeparator" w:id="1">
    <w:p w:rsidR="00132F56" w:rsidRDefault="00132F56" w:rsidP="00B41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DE7"/>
    <w:multiLevelType w:val="hybridMultilevel"/>
    <w:tmpl w:val="B5062F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17365"/>
    <w:multiLevelType w:val="hybridMultilevel"/>
    <w:tmpl w:val="911673EE"/>
    <w:lvl w:ilvl="0" w:tplc="5402430C">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87433E"/>
    <w:multiLevelType w:val="hybridMultilevel"/>
    <w:tmpl w:val="A8AAFFBE"/>
    <w:lvl w:ilvl="0" w:tplc="2264B29A">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F95EBB"/>
    <w:multiLevelType w:val="hybridMultilevel"/>
    <w:tmpl w:val="F0686B16"/>
    <w:lvl w:ilvl="0" w:tplc="814E24C2">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E7827CC"/>
    <w:multiLevelType w:val="hybridMultilevel"/>
    <w:tmpl w:val="D550E3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6D2BB5"/>
    <w:multiLevelType w:val="hybridMultilevel"/>
    <w:tmpl w:val="E2883A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BE53FE"/>
    <w:multiLevelType w:val="hybridMultilevel"/>
    <w:tmpl w:val="1F0EC74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322897"/>
    <w:multiLevelType w:val="hybridMultilevel"/>
    <w:tmpl w:val="C89A3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6B1925"/>
    <w:multiLevelType w:val="hybridMultilevel"/>
    <w:tmpl w:val="BE84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5C07D2"/>
    <w:multiLevelType w:val="hybridMultilevel"/>
    <w:tmpl w:val="6DD04B7C"/>
    <w:lvl w:ilvl="0" w:tplc="90E40A7E">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107AF3"/>
    <w:multiLevelType w:val="hybridMultilevel"/>
    <w:tmpl w:val="3628F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7"/>
  </w:num>
  <w:num w:numId="5">
    <w:abstractNumId w:val="11"/>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15F0B"/>
    <w:rsid w:val="00012121"/>
    <w:rsid w:val="00082BC2"/>
    <w:rsid w:val="000926BB"/>
    <w:rsid w:val="000C0927"/>
    <w:rsid w:val="00132F56"/>
    <w:rsid w:val="001F237C"/>
    <w:rsid w:val="003A2A61"/>
    <w:rsid w:val="003B7FEB"/>
    <w:rsid w:val="00523579"/>
    <w:rsid w:val="0066353C"/>
    <w:rsid w:val="0084707A"/>
    <w:rsid w:val="00A204EE"/>
    <w:rsid w:val="00A57E6D"/>
    <w:rsid w:val="00B174F8"/>
    <w:rsid w:val="00B41CC2"/>
    <w:rsid w:val="00DF575C"/>
    <w:rsid w:val="00E15F0B"/>
    <w:rsid w:val="00F364DA"/>
    <w:rsid w:val="00F45F93"/>
    <w:rsid w:val="00FE2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F0B"/>
    <w:rPr>
      <w:b/>
      <w:bCs/>
    </w:rPr>
  </w:style>
  <w:style w:type="paragraph" w:customStyle="1" w:styleId="Default">
    <w:name w:val="Default"/>
    <w:rsid w:val="00FE207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FE2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926B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926BB"/>
  </w:style>
  <w:style w:type="paragraph" w:styleId="a7">
    <w:name w:val="footer"/>
    <w:basedOn w:val="a"/>
    <w:link w:val="a8"/>
    <w:uiPriority w:val="99"/>
    <w:unhideWhenUsed/>
    <w:rsid w:val="000926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26BB"/>
  </w:style>
  <w:style w:type="paragraph" w:styleId="a9">
    <w:name w:val="List Paragraph"/>
    <w:basedOn w:val="a"/>
    <w:qFormat/>
    <w:rsid w:val="000926BB"/>
    <w:pPr>
      <w:ind w:left="720"/>
      <w:contextualSpacing/>
    </w:pPr>
  </w:style>
  <w:style w:type="paragraph" w:styleId="aa">
    <w:name w:val="Balloon Text"/>
    <w:basedOn w:val="a"/>
    <w:link w:val="ab"/>
    <w:uiPriority w:val="99"/>
    <w:semiHidden/>
    <w:unhideWhenUsed/>
    <w:rsid w:val="000926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2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63BE-D3FB-4957-AA6F-AD6B5583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5250</Words>
  <Characters>29930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2024-04-08T10:48:00Z</cp:lastPrinted>
  <dcterms:created xsi:type="dcterms:W3CDTF">2024-04-02T06:23:00Z</dcterms:created>
  <dcterms:modified xsi:type="dcterms:W3CDTF">2024-04-08T11:07:00Z</dcterms:modified>
</cp:coreProperties>
</file>