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23D">
        <w:rPr>
          <w:rFonts w:ascii="Times New Roman" w:hAnsi="Times New Roman" w:cs="Times New Roman"/>
          <w:b/>
          <w:sz w:val="32"/>
          <w:szCs w:val="32"/>
        </w:rPr>
        <w:t>Безопасность для всех и для каждого</w:t>
      </w:r>
    </w:p>
    <w:p w:rsidR="00F43618" w:rsidRPr="004C023D" w:rsidRDefault="00D33ACC" w:rsidP="00F43618">
      <w:pPr>
        <w:tabs>
          <w:tab w:val="left" w:pos="284"/>
          <w:tab w:val="left" w:pos="709"/>
        </w:tabs>
        <w:ind w:left="142" w:right="-1"/>
        <w:contextualSpacing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8" type="#_x0000_t75" alt="Эмблема УМЦ-новая" style="position:absolute;left:0;text-align:left;margin-left:201.2pt;margin-top:11.45pt;width:99pt;height:97.3pt;z-index:-251658752;visibility:visible" wrapcoords="-327 0 -327 21311 21600 21311 21600 0 -327 0">
            <v:imagedata r:id="rId7" o:title="Эмблема УМЦ-новая"/>
            <w10:wrap type="tight"/>
          </v:shape>
        </w:pict>
      </w: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both"/>
        <w:rPr>
          <w:sz w:val="20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both"/>
        <w:rPr>
          <w:b/>
          <w:i/>
          <w:sz w:val="72"/>
          <w:szCs w:val="72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both"/>
        <w:rPr>
          <w:sz w:val="72"/>
          <w:szCs w:val="72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56"/>
          <w:szCs w:val="56"/>
        </w:rPr>
      </w:pPr>
      <w:r w:rsidRPr="004C023D">
        <w:rPr>
          <w:rFonts w:ascii="Arial Black" w:hAnsi="Arial Black" w:cs="Aharoni"/>
          <w:b/>
          <w:sz w:val="56"/>
          <w:szCs w:val="56"/>
        </w:rPr>
        <w:t>ВЕСТНИК  УМЦ</w:t>
      </w:r>
    </w:p>
    <w:p w:rsidR="00251935" w:rsidRPr="004C023D" w:rsidRDefault="00D33ACC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96"/>
          <w:szCs w:val="96"/>
        </w:rPr>
      </w:pPr>
      <w:r w:rsidRPr="00D33ACC">
        <w:rPr>
          <w:rFonts w:ascii="Arial Black" w:hAnsi="Arial Black" w:cs="Aharoni"/>
          <w:b/>
          <w:sz w:val="96"/>
          <w:szCs w:val="96"/>
        </w:rPr>
        <w:pict>
          <v:shape id="_x0000_i1025" type="#_x0000_t75" style="width:263.1pt;height:174.7pt">
            <v:imagedata r:id="rId8" o:title="Без названия"/>
          </v:shape>
        </w:pict>
      </w: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56"/>
          <w:szCs w:val="56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56"/>
          <w:szCs w:val="56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56"/>
          <w:szCs w:val="56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28"/>
          <w:szCs w:val="28"/>
        </w:rPr>
      </w:pPr>
    </w:p>
    <w:p w:rsidR="00F43618" w:rsidRPr="004C023D" w:rsidRDefault="00F43618" w:rsidP="00251935">
      <w:pPr>
        <w:tabs>
          <w:tab w:val="left" w:pos="284"/>
          <w:tab w:val="left" w:pos="709"/>
        </w:tabs>
        <w:ind w:right="-1"/>
        <w:contextualSpacing/>
        <w:rPr>
          <w:rFonts w:ascii="Arial Black" w:hAnsi="Arial Black" w:cs="Aharoni"/>
          <w:b/>
          <w:sz w:val="28"/>
          <w:szCs w:val="28"/>
        </w:rPr>
      </w:pPr>
    </w:p>
    <w:p w:rsidR="00F43618" w:rsidRPr="004C023D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28"/>
          <w:szCs w:val="28"/>
        </w:rPr>
      </w:pPr>
    </w:p>
    <w:p w:rsidR="00997B4A" w:rsidRPr="004C023D" w:rsidRDefault="00997B4A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28"/>
          <w:szCs w:val="28"/>
        </w:rPr>
      </w:pPr>
    </w:p>
    <w:p w:rsidR="00F43618" w:rsidRDefault="00F43618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28"/>
          <w:szCs w:val="28"/>
        </w:rPr>
      </w:pPr>
    </w:p>
    <w:p w:rsidR="005F6C73" w:rsidRPr="004C023D" w:rsidRDefault="005F6C73" w:rsidP="00F43618">
      <w:pPr>
        <w:tabs>
          <w:tab w:val="left" w:pos="284"/>
          <w:tab w:val="left" w:pos="709"/>
        </w:tabs>
        <w:ind w:left="142" w:right="-1"/>
        <w:contextualSpacing/>
        <w:jc w:val="center"/>
        <w:rPr>
          <w:rFonts w:ascii="Arial Black" w:hAnsi="Arial Black" w:cs="Aharon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1"/>
      </w:tblGrid>
      <w:tr w:rsidR="00F43618" w:rsidRPr="004C023D" w:rsidTr="00A35836">
        <w:trPr>
          <w:trHeight w:val="1223"/>
          <w:jc w:val="center"/>
        </w:trPr>
        <w:tc>
          <w:tcPr>
            <w:tcW w:w="9061" w:type="dxa"/>
            <w:vAlign w:val="center"/>
          </w:tcPr>
          <w:p w:rsidR="00F43618" w:rsidRPr="004C023D" w:rsidRDefault="00F43618" w:rsidP="00B70A37">
            <w:pPr>
              <w:spacing w:line="240" w:lineRule="auto"/>
              <w:ind w:left="57" w:right="-55" w:hanging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Информационный бюллетень  </w:t>
            </w:r>
            <w:r w:rsidR="00251935" w:rsidRPr="004C0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B7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51935" w:rsidRPr="004C0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bookmarkStart w:id="0" w:name="_GoBack"/>
            <w:bookmarkEnd w:id="0"/>
            <w:r w:rsidR="00D54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C0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Республиканского государственного казенного учреждения дополнительного профессионального образования</w:t>
            </w:r>
            <w:r w:rsidRPr="004C0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«УМЦ экологической безопасности и защиты населения»                            </w:t>
            </w:r>
          </w:p>
        </w:tc>
      </w:tr>
    </w:tbl>
    <w:p w:rsidR="001E6134" w:rsidRDefault="001E6134" w:rsidP="001E613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1</w:t>
      </w:r>
    </w:p>
    <w:p w:rsidR="00CC2395" w:rsidRDefault="00CC2395" w:rsidP="001E61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Cs/>
          <w:kern w:val="36"/>
          <w:sz w:val="28"/>
          <w:szCs w:val="28"/>
        </w:rPr>
        <w:t xml:space="preserve">В соответствии со статьей 205 УК РФ, Террористический акт – это </w:t>
      </w:r>
      <w:r w:rsidRPr="004C023D">
        <w:rPr>
          <w:rFonts w:ascii="Times New Roman" w:hAnsi="Times New Roman" w:cs="Times New Roman"/>
          <w:sz w:val="28"/>
          <w:szCs w:val="28"/>
        </w:rPr>
        <w:t>совершение взрыва, поджога и </w:t>
      </w:r>
      <w:hyperlink r:id="rId9" w:anchor="dst100016" w:history="1">
        <w:r w:rsidRPr="00C15C29">
          <w:rPr>
            <w:rFonts w:ascii="Times New Roman" w:hAnsi="Times New Roman" w:cs="Times New Roman"/>
            <w:sz w:val="28"/>
            <w:szCs w:val="28"/>
          </w:rPr>
          <w:t>иные</w:t>
        </w:r>
      </w:hyperlink>
      <w:r w:rsidRPr="00C15C29">
        <w:rPr>
          <w:rFonts w:ascii="Times New Roman" w:hAnsi="Times New Roman" w:cs="Times New Roman"/>
          <w:sz w:val="28"/>
          <w:szCs w:val="28"/>
        </w:rPr>
        <w:t> действия, </w:t>
      </w:r>
      <w:hyperlink r:id="rId10" w:anchor="dst100014" w:history="1">
        <w:r w:rsidRPr="00C15C29">
          <w:rPr>
            <w:rFonts w:ascii="Times New Roman" w:hAnsi="Times New Roman" w:cs="Times New Roman"/>
            <w:sz w:val="28"/>
            <w:szCs w:val="28"/>
          </w:rPr>
          <w:t>устрашающие</w:t>
        </w:r>
      </w:hyperlink>
      <w:r w:rsidRPr="004C023D">
        <w:rPr>
          <w:rFonts w:ascii="Times New Roman" w:hAnsi="Times New Roman" w:cs="Times New Roman"/>
          <w:sz w:val="28"/>
          <w:szCs w:val="28"/>
        </w:rPr>
        <w:t> население и </w:t>
      </w:r>
      <w:hyperlink r:id="rId11" w:anchor="dst100015" w:history="1">
        <w:r w:rsidRPr="004C023D">
          <w:rPr>
            <w:rFonts w:ascii="Times New Roman" w:hAnsi="Times New Roman" w:cs="Times New Roman"/>
            <w:sz w:val="28"/>
            <w:szCs w:val="28"/>
            <w:u w:val="single"/>
          </w:rPr>
          <w:t>создающие</w:t>
        </w:r>
      </w:hyperlink>
      <w:r w:rsidRPr="004C023D">
        <w:rPr>
          <w:rFonts w:ascii="Times New Roman" w:hAnsi="Times New Roman" w:cs="Times New Roman"/>
          <w:sz w:val="28"/>
          <w:szCs w:val="28"/>
        </w:rPr>
        <w:t xml:space="preserve"> 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что </w:t>
      </w:r>
      <w:bookmarkStart w:id="1" w:name="dst2121"/>
      <w:bookmarkEnd w:id="1"/>
      <w:r w:rsidRPr="004C023D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десяти до пятнадцати лет.</w:t>
      </w:r>
    </w:p>
    <w:p w:rsidR="00534F8F" w:rsidRPr="004C023D" w:rsidRDefault="00534F8F" w:rsidP="001E61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51BD" w:rsidRPr="00534F8F" w:rsidRDefault="00251935" w:rsidP="00534F8F">
      <w:pPr>
        <w:suppressAutoHyphens/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F8F">
        <w:rPr>
          <w:rFonts w:ascii="Times New Roman" w:hAnsi="Times New Roman" w:cs="Times New Roman"/>
          <w:b/>
          <w:bCs/>
          <w:sz w:val="28"/>
          <w:szCs w:val="28"/>
        </w:rPr>
        <w:t>Что такое терроризм и экстремизм</w:t>
      </w:r>
    </w:p>
    <w:p w:rsid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К существующим глобальным угрозам безопасности, таким как </w:t>
      </w:r>
      <w:r w:rsidR="007A6215">
        <w:rPr>
          <w:rFonts w:ascii="Times New Roman" w:hAnsi="Times New Roman" w:cs="Times New Roman"/>
          <w:sz w:val="28"/>
          <w:szCs w:val="28"/>
        </w:rPr>
        <w:t>и</w:t>
      </w:r>
      <w:r w:rsidRPr="00251935">
        <w:rPr>
          <w:rFonts w:ascii="Times New Roman" w:hAnsi="Times New Roman" w:cs="Times New Roman"/>
          <w:sz w:val="28"/>
          <w:szCs w:val="28"/>
        </w:rPr>
        <w:t>нфекционные болезни, экологическая деградация, распространение оружия массового поражения, транснациональная организованная преступность добавил</w:t>
      </w:r>
      <w:r w:rsidR="007A6215">
        <w:rPr>
          <w:rFonts w:ascii="Times New Roman" w:hAnsi="Times New Roman" w:cs="Times New Roman"/>
          <w:sz w:val="28"/>
          <w:szCs w:val="28"/>
        </w:rPr>
        <w:t>и</w:t>
      </w:r>
      <w:r w:rsidRPr="00251935">
        <w:rPr>
          <w:rFonts w:ascii="Times New Roman" w:hAnsi="Times New Roman" w:cs="Times New Roman"/>
          <w:sz w:val="28"/>
          <w:szCs w:val="28"/>
        </w:rPr>
        <w:t xml:space="preserve">сь такие социально негативные явления, </w:t>
      </w:r>
      <w:r w:rsidR="00A35836">
        <w:rPr>
          <w:rFonts w:ascii="Times New Roman" w:hAnsi="Times New Roman" w:cs="Times New Roman"/>
          <w:sz w:val="28"/>
          <w:szCs w:val="28"/>
        </w:rPr>
        <w:t>ка</w:t>
      </w:r>
      <w:r w:rsidRPr="00251935">
        <w:rPr>
          <w:rFonts w:ascii="Times New Roman" w:hAnsi="Times New Roman" w:cs="Times New Roman"/>
          <w:sz w:val="28"/>
          <w:szCs w:val="28"/>
        </w:rPr>
        <w:t>к </w:t>
      </w:r>
      <w:r w:rsidRPr="004C023D">
        <w:rPr>
          <w:rFonts w:ascii="Times New Roman" w:hAnsi="Times New Roman" w:cs="Times New Roman"/>
          <w:b/>
          <w:bCs/>
          <w:sz w:val="28"/>
          <w:szCs w:val="28"/>
        </w:rPr>
        <w:t>терроризм</w:t>
      </w:r>
      <w:r w:rsidRPr="00251935">
        <w:rPr>
          <w:rFonts w:ascii="Times New Roman" w:hAnsi="Times New Roman" w:cs="Times New Roman"/>
          <w:sz w:val="28"/>
          <w:szCs w:val="28"/>
        </w:rPr>
        <w:t> и </w:t>
      </w:r>
      <w:r w:rsidRPr="004C023D">
        <w:rPr>
          <w:rFonts w:ascii="Times New Roman" w:hAnsi="Times New Roman" w:cs="Times New Roman"/>
          <w:b/>
          <w:bCs/>
          <w:sz w:val="28"/>
          <w:szCs w:val="28"/>
        </w:rPr>
        <w:t>экстремизм</w:t>
      </w:r>
      <w:r w:rsidRPr="00251935">
        <w:rPr>
          <w:rFonts w:ascii="Times New Roman" w:hAnsi="Times New Roman" w:cs="Times New Roman"/>
          <w:sz w:val="28"/>
          <w:szCs w:val="28"/>
        </w:rPr>
        <w:t>.</w:t>
      </w:r>
    </w:p>
    <w:p w:rsidR="007A6215" w:rsidRPr="00251935" w:rsidRDefault="007A621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C29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Терроризм</w:t>
      </w:r>
      <w:r w:rsidRPr="00251935">
        <w:rPr>
          <w:rFonts w:ascii="Times New Roman" w:hAnsi="Times New Roman" w:cs="Times New Roman"/>
          <w:sz w:val="28"/>
          <w:szCs w:val="28"/>
        </w:rPr>
        <w:t>: «terror» переводится как «ужас» (устрашение смертными казнями, убийствами и всеми ужасами неистовства). </w:t>
      </w:r>
    </w:p>
    <w:p w:rsidR="0025193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Экстремизм</w:t>
      </w:r>
      <w:r w:rsidRPr="00251935">
        <w:rPr>
          <w:rFonts w:ascii="Times New Roman" w:hAnsi="Times New Roman" w:cs="Times New Roman"/>
          <w:sz w:val="28"/>
          <w:szCs w:val="28"/>
        </w:rPr>
        <w:t> – это сложная и неоднородная форма выражения ненависти и вражды.</w:t>
      </w:r>
    </w:p>
    <w:p w:rsidR="007A6215" w:rsidRPr="007A6215" w:rsidRDefault="007A621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51935" w:rsidRPr="00251935" w:rsidRDefault="00251935" w:rsidP="007A62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Различают следующие виды экстремизма:</w:t>
      </w:r>
    </w:p>
    <w:p w:rsidR="00251935" w:rsidRPr="00251935" w:rsidRDefault="007A6215" w:rsidP="007A6215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1935" w:rsidRPr="00251935">
        <w:rPr>
          <w:rFonts w:ascii="Times New Roman" w:hAnsi="Times New Roman" w:cs="Times New Roman"/>
          <w:sz w:val="28"/>
          <w:szCs w:val="28"/>
        </w:rPr>
        <w:t>олитический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935" w:rsidRPr="00251935" w:rsidRDefault="007A6215" w:rsidP="007A6215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1935" w:rsidRPr="00251935">
        <w:rPr>
          <w:rFonts w:ascii="Times New Roman" w:hAnsi="Times New Roman" w:cs="Times New Roman"/>
          <w:sz w:val="28"/>
          <w:szCs w:val="28"/>
        </w:rPr>
        <w:t>ациональный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935" w:rsidRDefault="007A6215" w:rsidP="007A6215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935" w:rsidRPr="00251935">
        <w:rPr>
          <w:rFonts w:ascii="Times New Roman" w:hAnsi="Times New Roman" w:cs="Times New Roman"/>
          <w:sz w:val="28"/>
          <w:szCs w:val="28"/>
        </w:rPr>
        <w:t>елигиозный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215" w:rsidRPr="007A6215" w:rsidRDefault="007A6215" w:rsidP="007A6215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Национальный экстремизм</w:t>
      </w:r>
      <w:r w:rsidRPr="00251935">
        <w:rPr>
          <w:rFonts w:ascii="Times New Roman" w:hAnsi="Times New Roman" w:cs="Times New Roman"/>
          <w:sz w:val="28"/>
          <w:szCs w:val="28"/>
        </w:rPr>
        <w:t xml:space="preserve"> выступает под лозунгами защиты «своего народа», его экономических интересов, культурных ценностей, как правило,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в ущерб представителей других национальностей, проживающих на этой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же территории. Под </w:t>
      </w:r>
      <w:r w:rsidRPr="004C023D">
        <w:rPr>
          <w:rFonts w:ascii="Times New Roman" w:hAnsi="Times New Roman" w:cs="Times New Roman"/>
          <w:b/>
          <w:bCs/>
          <w:sz w:val="28"/>
          <w:szCs w:val="28"/>
        </w:rPr>
        <w:t>религиозным экстремизмом</w:t>
      </w:r>
      <w:r w:rsidRPr="00251935">
        <w:rPr>
          <w:rFonts w:ascii="Times New Roman" w:hAnsi="Times New Roman" w:cs="Times New Roman"/>
          <w:sz w:val="28"/>
          <w:szCs w:val="28"/>
        </w:rPr>
        <w:t xml:space="preserve"> понимают нетерпимость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по отношению к инакомыслящим представителям той же или другой религий.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В последние годы обострилась проблема </w:t>
      </w:r>
      <w:r w:rsidRPr="00C15C29">
        <w:rPr>
          <w:rFonts w:ascii="Times New Roman" w:hAnsi="Times New Roman" w:cs="Times New Roman"/>
          <w:sz w:val="28"/>
          <w:szCs w:val="28"/>
        </w:rPr>
        <w:t>исламского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="00C15C29">
        <w:rPr>
          <w:rFonts w:ascii="Times New Roman" w:hAnsi="Times New Roman" w:cs="Times New Roman"/>
          <w:sz w:val="28"/>
          <w:szCs w:val="28"/>
        </w:rPr>
        <w:t>э</w:t>
      </w:r>
      <w:r w:rsidR="007A6215">
        <w:rPr>
          <w:rFonts w:ascii="Times New Roman" w:hAnsi="Times New Roman" w:cs="Times New Roman"/>
          <w:sz w:val="28"/>
          <w:szCs w:val="28"/>
        </w:rPr>
        <w:t>к</w:t>
      </w:r>
      <w:r w:rsidRPr="00251935">
        <w:rPr>
          <w:rFonts w:ascii="Times New Roman" w:hAnsi="Times New Roman" w:cs="Times New Roman"/>
          <w:sz w:val="28"/>
          <w:szCs w:val="28"/>
        </w:rPr>
        <w:t>стремизма.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b/>
          <w:bCs/>
          <w:sz w:val="28"/>
          <w:szCs w:val="28"/>
        </w:rPr>
        <w:t>Политический экстремизм</w:t>
      </w:r>
      <w:r w:rsidRPr="00251935">
        <w:rPr>
          <w:rFonts w:ascii="Times New Roman" w:hAnsi="Times New Roman" w:cs="Times New Roman"/>
          <w:sz w:val="28"/>
          <w:szCs w:val="28"/>
        </w:rPr>
        <w:t xml:space="preserve"> – это движения или течения против </w:t>
      </w:r>
      <w:r w:rsidR="00C15C29">
        <w:rPr>
          <w:rFonts w:ascii="Times New Roman" w:hAnsi="Times New Roman" w:cs="Times New Roman"/>
          <w:sz w:val="28"/>
          <w:szCs w:val="28"/>
        </w:rPr>
        <w:t>с</w:t>
      </w:r>
      <w:r w:rsidRPr="00251935">
        <w:rPr>
          <w:rFonts w:ascii="Times New Roman" w:hAnsi="Times New Roman" w:cs="Times New Roman"/>
          <w:sz w:val="28"/>
          <w:szCs w:val="28"/>
        </w:rPr>
        <w:t>уществующего конституционного строя.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Несмотря на статистически небольшую долю преступности в целом, акты терроризма уносят огромное количество невинных жизней, внушают страх 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Человечество всегда воевало. За последние пять тысяч лет зафиксировано около 15000 больших и малых войн, в которых погибло несколько миллиардов человек. 70 лет назад отгремели бои Великой Отечественной войны. Дожимая фашистов, наши отцы и деды мечтали и свято верили, что после победы на планете не будет больше войн и наступит удивительное время всеобщего братства. Победа была одержана, но всеобщий мир так и не наступил.</w:t>
      </w:r>
    </w:p>
    <w:p w:rsidR="007A6215" w:rsidRDefault="007A6215" w:rsidP="007A62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Продолжаются локальные войны, военные конфликты, связанные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с религиозными, территориальными и национальными спорами. Терроризм — это тоже война. И от него не застрахован никто. В том числе и мы.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из причин, позволяющих говорить о возможности легкого распространения радикальных идей среди молодежи.</w:t>
      </w:r>
    </w:p>
    <w:p w:rsidR="00251935" w:rsidRPr="00251935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умы, зачастую, даже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не задумываются о том, что участвуя в деятельности подобных формирований, они не только не решают свои существующие проблемы,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но и создают себе многочисленные новые, по сути, уничтожают свое будущее.</w:t>
      </w:r>
    </w:p>
    <w:p w:rsidR="004C023D" w:rsidRDefault="0025193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 Преступления экстремистской направленности: К преступлениям экстремистской направленности относятся: публичные призывы </w:t>
      </w:r>
      <w:r w:rsidR="007A621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7A6215" w:rsidRPr="00251935" w:rsidRDefault="007A6215" w:rsidP="007A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C73" w:rsidRDefault="00DB486D" w:rsidP="00251935">
      <w:pPr>
        <w:spacing w:after="450" w:line="240" w:lineRule="auto"/>
        <w:rPr>
          <w:rFonts w:ascii="Times New Roman" w:hAnsi="Times New Roman" w:cs="Times New Roman"/>
          <w:sz w:val="28"/>
          <w:szCs w:val="28"/>
        </w:rPr>
      </w:pPr>
      <w:r w:rsidRPr="00D33ACC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53.6pt;height:142.4pt">
            <v:imagedata r:id="rId12" o:title="images (2)"/>
          </v:shape>
        </w:pict>
      </w:r>
    </w:p>
    <w:p w:rsidR="00251935" w:rsidRPr="00251935" w:rsidRDefault="00251935" w:rsidP="00B57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Проявления экстремистской деятельности </w:t>
      </w:r>
    </w:p>
    <w:p w:rsidR="00251935" w:rsidRPr="0025193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Терроризм</w:t>
      </w:r>
      <w:r w:rsidRPr="00251935">
        <w:rPr>
          <w:rFonts w:ascii="Times New Roman" w:hAnsi="Times New Roman" w:cs="Times New Roman"/>
          <w:sz w:val="28"/>
          <w:szCs w:val="28"/>
        </w:rPr>
        <w:t> – это крайнее проявление экстремизма явление, связанное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 с насилием, угрожающее жизни и здоровью граждан.</w:t>
      </w:r>
    </w:p>
    <w:p w:rsidR="0025193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Национализм</w:t>
      </w:r>
      <w:r w:rsidRPr="00251935">
        <w:rPr>
          <w:rFonts w:ascii="Times New Roman" w:hAnsi="Times New Roman" w:cs="Times New Roman"/>
          <w:sz w:val="28"/>
          <w:szCs w:val="28"/>
        </w:rPr>
        <w:t> – это форма общественного единства, основанная на идее национального превосходства и национальной исключительности.</w:t>
      </w:r>
    </w:p>
    <w:p w:rsidR="00B573C5" w:rsidRPr="00B573C5" w:rsidRDefault="00B573C5" w:rsidP="00B573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3C5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</w:p>
    <w:p w:rsidR="00251935" w:rsidRPr="0025193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Расизм</w:t>
      </w:r>
      <w:r w:rsidRPr="00251935">
        <w:rPr>
          <w:rFonts w:ascii="Times New Roman" w:hAnsi="Times New Roman" w:cs="Times New Roman"/>
          <w:sz w:val="28"/>
          <w:szCs w:val="28"/>
        </w:rPr>
        <w:t xml:space="preserve"> – это совокупность концепций, основу которых составляют положения о физической и психической неравноценности </w:t>
      </w:r>
      <w:r w:rsidR="00B573C5">
        <w:rPr>
          <w:rFonts w:ascii="Times New Roman" w:hAnsi="Times New Roman" w:cs="Times New Roman"/>
          <w:sz w:val="28"/>
          <w:szCs w:val="28"/>
        </w:rPr>
        <w:t>ч</w:t>
      </w:r>
      <w:r w:rsidRPr="00251935">
        <w:rPr>
          <w:rFonts w:ascii="Times New Roman" w:hAnsi="Times New Roman" w:cs="Times New Roman"/>
          <w:sz w:val="28"/>
          <w:szCs w:val="28"/>
        </w:rPr>
        <w:t>еловеческих рас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 и о решающем влиянии расовых различий на историю и культуру человеческого общества.</w:t>
      </w:r>
    </w:p>
    <w:p w:rsidR="00251935" w:rsidRPr="0025193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bCs/>
          <w:sz w:val="28"/>
          <w:szCs w:val="28"/>
        </w:rPr>
        <w:t>Фашизм</w:t>
      </w:r>
      <w:r w:rsidRPr="00251935">
        <w:rPr>
          <w:rFonts w:ascii="Times New Roman" w:hAnsi="Times New Roman" w:cs="Times New Roman"/>
          <w:sz w:val="28"/>
          <w:szCs w:val="28"/>
        </w:rPr>
        <w:t xml:space="preserve"> - это идеология и практика, утверждающие превосходство 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и исключительность определенной нации или расы и направленные 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на разжигание национальной нетерпимости, дискриминацию, применение насилия и терроризма, установления культа вождя.</w:t>
      </w:r>
    </w:p>
    <w:p w:rsidR="00B573C5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>Уголовная ответственность за данные преступления возникает с 16 лет. Степень уголовной ответственности зависит от степени тяжести преступления</w:t>
      </w:r>
      <w:r w:rsidR="00B573C5">
        <w:rPr>
          <w:rFonts w:ascii="Times New Roman" w:hAnsi="Times New Roman" w:cs="Times New Roman"/>
          <w:sz w:val="28"/>
          <w:szCs w:val="28"/>
        </w:rPr>
        <w:t> </w:t>
      </w:r>
      <w:r w:rsidRPr="00251935">
        <w:rPr>
          <w:rFonts w:ascii="Times New Roman" w:hAnsi="Times New Roman" w:cs="Times New Roman"/>
          <w:sz w:val="28"/>
          <w:szCs w:val="28"/>
        </w:rPr>
        <w:t xml:space="preserve">– штраф от ста тысяч рублей до лишения свободы (от шести месяцев до пожизненного заключения). </w:t>
      </w:r>
    </w:p>
    <w:p w:rsidR="00251935" w:rsidRPr="004C023D" w:rsidRDefault="00251935" w:rsidP="00B5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35">
        <w:rPr>
          <w:rFonts w:ascii="Times New Roman" w:hAnsi="Times New Roman" w:cs="Times New Roman"/>
          <w:sz w:val="28"/>
          <w:szCs w:val="28"/>
        </w:rPr>
        <w:t xml:space="preserve">Кого бы мы не взяли – афганских и иранских бойцов «Аль – Каиды», палестинских смертников, выходцев из Сомали, взрывавших себя 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в лондонском метро, чеченских боевиков, пакистанцев и алжирцев, плетущих террористические сети в Европе, - все они происходят из самых отсталых государств, у которых сегодня нет шансов хоть как-то приблизится 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 xml:space="preserve">к развитым. Но всегда надо помнить, что любой террористический акт или угроза его совершения, чем бы это не пытались оправдать, несут зло, представляют собой преступление. Угроза террористических актов может возникнуть практически везде. Экстремизм – это жестокость, основанная </w:t>
      </w:r>
      <w:r w:rsidR="00B573C5">
        <w:rPr>
          <w:rFonts w:ascii="Times New Roman" w:hAnsi="Times New Roman" w:cs="Times New Roman"/>
          <w:sz w:val="28"/>
          <w:szCs w:val="28"/>
        </w:rPr>
        <w:br/>
      </w:r>
      <w:r w:rsidRPr="00251935">
        <w:rPr>
          <w:rFonts w:ascii="Times New Roman" w:hAnsi="Times New Roman" w:cs="Times New Roman"/>
          <w:sz w:val="28"/>
          <w:szCs w:val="28"/>
        </w:rPr>
        <w:t>на ненависти и злобе, а порой и глупости, подчиненной слепой вере.</w:t>
      </w:r>
    </w:p>
    <w:p w:rsidR="00BC7921" w:rsidRDefault="00BC7921" w:rsidP="00BC79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251935" w:rsidRPr="00534F8F" w:rsidRDefault="00251935" w:rsidP="00BC79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34F8F">
        <w:rPr>
          <w:rFonts w:ascii="Times New Roman" w:hAnsi="Times New Roman" w:cs="Times New Roman"/>
          <w:b/>
          <w:bCs/>
          <w:kern w:val="36"/>
          <w:sz w:val="28"/>
          <w:szCs w:val="28"/>
        </w:rPr>
        <w:t>Терминология терроризма</w:t>
      </w:r>
    </w:p>
    <w:p w:rsidR="000E32C6" w:rsidRPr="00534F8F" w:rsidRDefault="000E32C6" w:rsidP="00BC79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534F8F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(исторический экскурс)</w:t>
      </w:r>
    </w:p>
    <w:p w:rsidR="00251935" w:rsidRPr="00BC7921" w:rsidRDefault="00251935" w:rsidP="00BC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21">
        <w:rPr>
          <w:rFonts w:ascii="Times New Roman" w:hAnsi="Times New Roman" w:cs="Times New Roman"/>
          <w:iCs/>
          <w:sz w:val="28"/>
          <w:szCs w:val="28"/>
        </w:rPr>
        <w:t xml:space="preserve">До сих пор не существует общепринятого определения терроризма - поэтому одних и тех же людей или организации называют </w:t>
      </w:r>
      <w:r w:rsidR="00BC7921">
        <w:rPr>
          <w:rFonts w:ascii="Times New Roman" w:hAnsi="Times New Roman" w:cs="Times New Roman"/>
          <w:iCs/>
          <w:sz w:val="28"/>
          <w:szCs w:val="28"/>
        </w:rPr>
        <w:t>«</w:t>
      </w:r>
      <w:r w:rsidRPr="00BC7921">
        <w:rPr>
          <w:rFonts w:ascii="Times New Roman" w:hAnsi="Times New Roman" w:cs="Times New Roman"/>
          <w:iCs/>
          <w:sz w:val="28"/>
          <w:szCs w:val="28"/>
        </w:rPr>
        <w:t>террористами</w:t>
      </w:r>
      <w:r w:rsidR="00BC7921">
        <w:rPr>
          <w:rFonts w:ascii="Times New Roman" w:hAnsi="Times New Roman" w:cs="Times New Roman"/>
          <w:iCs/>
          <w:sz w:val="28"/>
          <w:szCs w:val="28"/>
        </w:rPr>
        <w:t>»</w:t>
      </w:r>
      <w:r w:rsidR="00BC7921">
        <w:rPr>
          <w:rFonts w:ascii="Times New Roman" w:hAnsi="Times New Roman" w:cs="Times New Roman"/>
          <w:iCs/>
          <w:sz w:val="28"/>
          <w:szCs w:val="28"/>
        </w:rPr>
        <w:br/>
      </w:r>
      <w:r w:rsidRPr="00BC7921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BC7921">
        <w:rPr>
          <w:rFonts w:ascii="Times New Roman" w:hAnsi="Times New Roman" w:cs="Times New Roman"/>
          <w:iCs/>
          <w:sz w:val="28"/>
          <w:szCs w:val="28"/>
        </w:rPr>
        <w:t>«</w:t>
      </w:r>
      <w:r w:rsidRPr="00BC7921">
        <w:rPr>
          <w:rFonts w:ascii="Times New Roman" w:hAnsi="Times New Roman" w:cs="Times New Roman"/>
          <w:iCs/>
          <w:sz w:val="28"/>
          <w:szCs w:val="28"/>
        </w:rPr>
        <w:t>борцами за свободу</w:t>
      </w:r>
      <w:r w:rsidR="00BC7921">
        <w:rPr>
          <w:rFonts w:ascii="Times New Roman" w:hAnsi="Times New Roman" w:cs="Times New Roman"/>
          <w:iCs/>
          <w:sz w:val="28"/>
          <w:szCs w:val="28"/>
        </w:rPr>
        <w:t>»</w:t>
      </w:r>
      <w:r w:rsidRPr="00BC7921">
        <w:rPr>
          <w:rFonts w:ascii="Times New Roman" w:hAnsi="Times New Roman" w:cs="Times New Roman"/>
          <w:iCs/>
          <w:sz w:val="28"/>
          <w:szCs w:val="28"/>
        </w:rPr>
        <w:t xml:space="preserve">. Эта неопределенность дает возможность использовать термин </w:t>
      </w:r>
      <w:r w:rsidR="00BC7921">
        <w:rPr>
          <w:rFonts w:ascii="Times New Roman" w:hAnsi="Times New Roman" w:cs="Times New Roman"/>
          <w:iCs/>
          <w:sz w:val="28"/>
          <w:szCs w:val="28"/>
        </w:rPr>
        <w:t>«</w:t>
      </w:r>
      <w:r w:rsidRPr="00BC7921">
        <w:rPr>
          <w:rFonts w:ascii="Times New Roman" w:hAnsi="Times New Roman" w:cs="Times New Roman"/>
          <w:iCs/>
          <w:sz w:val="28"/>
          <w:szCs w:val="28"/>
        </w:rPr>
        <w:t>терроризм</w:t>
      </w:r>
      <w:r w:rsidR="00BC7921">
        <w:rPr>
          <w:rFonts w:ascii="Times New Roman" w:hAnsi="Times New Roman" w:cs="Times New Roman"/>
          <w:iCs/>
          <w:sz w:val="28"/>
          <w:szCs w:val="28"/>
        </w:rPr>
        <w:t>»</w:t>
      </w:r>
      <w:r w:rsidRPr="00BC7921">
        <w:rPr>
          <w:rFonts w:ascii="Times New Roman" w:hAnsi="Times New Roman" w:cs="Times New Roman"/>
          <w:iCs/>
          <w:sz w:val="28"/>
          <w:szCs w:val="28"/>
        </w:rPr>
        <w:t xml:space="preserve"> в соответствии с текущими политическими, религиозными и иными интересами. </w:t>
      </w:r>
    </w:p>
    <w:p w:rsidR="00251935" w:rsidRPr="004C023D" w:rsidRDefault="00251935" w:rsidP="00BC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Эта неопределенность играет на руку террористам, поскольку позволяет им более успешно заниматься пропагандой, привлекать сторонников </w:t>
      </w:r>
      <w:r w:rsidR="00BC7921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рекрутировать новых членов в свои организации</w:t>
      </w:r>
      <w:r w:rsidR="00CC2395">
        <w:rPr>
          <w:rFonts w:ascii="Times New Roman" w:hAnsi="Times New Roman" w:cs="Times New Roman"/>
          <w:sz w:val="28"/>
          <w:szCs w:val="28"/>
        </w:rPr>
        <w:t xml:space="preserve">. </w:t>
      </w:r>
      <w:r w:rsidRPr="004C023D">
        <w:rPr>
          <w:rFonts w:ascii="Times New Roman" w:hAnsi="Times New Roman" w:cs="Times New Roman"/>
          <w:sz w:val="28"/>
          <w:szCs w:val="28"/>
        </w:rPr>
        <w:t xml:space="preserve">К примеру, Осама Бен Ладен в 1980-е годы воевал против советских войск в Афганистане, поэтому государственные организации США, осуждавшие советскую оккупацию Афганистана, относили его к категории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борцов за свободу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После того, как Ладен сделал своей главной целью США, он был отнесен к категории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террористов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>.</w:t>
      </w:r>
    </w:p>
    <w:p w:rsidR="00BC7921" w:rsidRDefault="00251935" w:rsidP="00BC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Террористические методы использовались многими политическими организациями, религиозными группами и государствами практически </w:t>
      </w:r>
      <w:r w:rsidR="00BC7921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от начала человеческой цивилизации. Слово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терроризм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 впервые вошло </w:t>
      </w:r>
      <w:r w:rsidR="00BC7921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в массовое употребление после Великой Французской революции (1789 -1794) и организованного якобинцами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революционного террора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921" w:rsidRDefault="00BC7921" w:rsidP="00BC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921" w:rsidRDefault="00BC7921" w:rsidP="00BC79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CC2395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В 1798 году германский философ Иммануил Кант впервые ввел это слово в научный оборот. </w:t>
      </w:r>
      <w:r w:rsidR="00CC2395">
        <w:rPr>
          <w:rFonts w:ascii="Times New Roman" w:hAnsi="Times New Roman" w:cs="Times New Roman"/>
          <w:sz w:val="28"/>
          <w:szCs w:val="28"/>
        </w:rPr>
        <w:t>А</w:t>
      </w:r>
      <w:r w:rsidRPr="004C023D">
        <w:rPr>
          <w:rFonts w:ascii="Times New Roman" w:hAnsi="Times New Roman" w:cs="Times New Roman"/>
          <w:sz w:val="28"/>
          <w:szCs w:val="28"/>
        </w:rPr>
        <w:t xml:space="preserve">втор первого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Толкового словаря русского языка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 (впервые издан в 1863 году) Владимир Даль несколькими десятилетиями позже дал слову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терроризм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 следующее определение: </w:t>
      </w:r>
      <w:r w:rsidR="00BC7921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устрашение смертными казнями, убийствами и всеми ужасами неистовства</w:t>
      </w:r>
      <w:r w:rsidR="00BC7921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Революционер и теоретик международного анархистского движения князь Петр Кропоткин (1842-1921) назвал терроризм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пропагандой делом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Многие историки считают, что создателями современного терроризма можно считать организацию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Народная воля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, действовавшую в конце 19 века в Российской Империи.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Первая попытка дать определение терроризму, которое могло бы быть общепринято всеми членами международного сообщества, была предпринята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Лигой Наций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 (предшественница ООН) в 1937 году. Лига Наций пришла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к выводу, что терроризм - это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 xml:space="preserve">Все криминальные акты, направленные непосредственно против Государства, с целью или расчетом создать положение террора в душах обычных людей или групп людей, или общества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целом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>.</w:t>
      </w:r>
    </w:p>
    <w:p w:rsidR="001E6134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Однако это определение никогда не вступало в силу. В 1992 году экспертами ООН было предложено считать актами терроризма все нападения на невоенные цели. При этом в разряд террористических актов предполагалось занести не только взятие заложников или захват гражданских самолетов,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но и, например, убийство пленных. Терроризм было предложено назвать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эквивалентом военных преступлений, совершенных в мирное время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В 1999 году ООН использовала следующую формулировку, которая базировалось на проекте Лиги Наций: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Все криминальные акты, направленные непосредственно против Государства, с целью или расчетом создать положение террора в душах обычных людей или групп людей, или общества в целом, в не имеющих оправдания обстоятельствах, на основе политических, философских, идеологических, расовых, этнических, религиозных или иных суждений, призванных оправдать их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Европейский Союз считает актом терроризма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международно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sz w:val="28"/>
          <w:szCs w:val="28"/>
        </w:rPr>
        <w:t>осужденный акт, совершенный отдельным лицом или группой против одной или нескольких стран, их институтов или граждан, с целью устрашить их и фундаментально изменить или уничтожить политические, экономические или социальные структуры государства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>.</w:t>
      </w:r>
    </w:p>
    <w:p w:rsidR="001E6134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Государственный Департамент США (State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sz w:val="28"/>
          <w:szCs w:val="28"/>
        </w:rPr>
        <w:t xml:space="preserve">Department) использует следующую формулировку: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Преднамеренное, политически мотивированное насилие, направленное против невоенных целей вненациональными группами или тайными агентами, обычно предназначенное для привлечения внимания общественности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Федеральное Бюро Расследований США (FBI) и ЦРУ (CIA) использует иное определение: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 xml:space="preserve">Противозаконное использование силы против людей или собственности для запугивания или принуждения правительства и\или мирного населения к совершению определенных действий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политическом или общественном плане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134" w:rsidRDefault="001E6134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134" w:rsidRDefault="001E6134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134" w:rsidRDefault="001E6134" w:rsidP="001E61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Согласно авторитетной Британской Энциклопедии</w:t>
      </w:r>
      <w:r w:rsidR="005F6C73">
        <w:rPr>
          <w:rFonts w:ascii="Times New Roman" w:hAnsi="Times New Roman" w:cs="Times New Roman"/>
          <w:sz w:val="28"/>
          <w:szCs w:val="28"/>
        </w:rPr>
        <w:t>,</w:t>
      </w:r>
      <w:r w:rsidRPr="004C023D">
        <w:rPr>
          <w:rFonts w:ascii="Times New Roman" w:hAnsi="Times New Roman" w:cs="Times New Roman"/>
          <w:sz w:val="28"/>
          <w:szCs w:val="28"/>
        </w:rPr>
        <w:t xml:space="preserve"> терроризм - это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систематическое использование террора или непредсказуемого насилия против правительств, общества или частных лиц для достижения политических целей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Терроризм использовался политическими организациями правого,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так и левого толка, националистическими и этническими группами, революционерами, а также армиями и секретными службами самих правительств. Пол Пиллар</w:t>
      </w:r>
      <w:r w:rsidR="005F6C73">
        <w:rPr>
          <w:rFonts w:ascii="Times New Roman" w:hAnsi="Times New Roman" w:cs="Times New Roman"/>
          <w:sz w:val="28"/>
          <w:szCs w:val="28"/>
        </w:rPr>
        <w:t>,</w:t>
      </w:r>
      <w:r w:rsidRPr="004C023D">
        <w:rPr>
          <w:rFonts w:ascii="Times New Roman" w:hAnsi="Times New Roman" w:cs="Times New Roman"/>
          <w:sz w:val="28"/>
          <w:szCs w:val="28"/>
        </w:rPr>
        <w:t xml:space="preserve"> бывший руководитель антитеррористического центра ЦРУ, выделил четыре критерия, которые позволяют отнести те или иные действия к террористическим: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1. Действия носят преднамеренный характер: атаки планируются заранее и не совершаются импульсивно или спонтанно.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2. Террористы преследуют политические, а не криминальные цели. Цель террористов - изменить существующий политический порядок или строй.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3. Главной целью террористов являются гражданские лица, гражданские, а не военные цели.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4. Подобные действия совершают группы, а не государства или армии.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Ныне многие американские эксперты склоняются к мнению, что терроризм - это не отдельный феномен, а метод достижения целей. То есть уничтожить терроризм невозможно, как невозможно, например, запретить использование артиллерии или политических митингов. Ряд государств мира, включая Ирландию, Алжир, Тунис и Израиль, добились независимости, в том числе, благодаря использованию террористических методов борьбы. </w:t>
      </w:r>
    </w:p>
    <w:p w:rsidR="00251935" w:rsidRPr="004C023D" w:rsidRDefault="00251935" w:rsidP="001E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Известный юрист-международник Джон Витбек проиллюстрировал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эту проблему следующим образом: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 xml:space="preserve">На протяжении многих лет люди привыкли узнавать, что один и тот же человек может быть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террористом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и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>борцом за свободу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>. В результате, эта проблема превратилась в вопрос персональной оценки. Террорист, как и красота, это вопрос личной оценки наблюдателя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 xml:space="preserve">. По его мнению, человечество уже выработало свое универсальное определение терроризма: </w:t>
      </w:r>
      <w:r w:rsidR="001E6134">
        <w:rPr>
          <w:rFonts w:ascii="Times New Roman" w:hAnsi="Times New Roman" w:cs="Times New Roman"/>
          <w:sz w:val="28"/>
          <w:szCs w:val="28"/>
        </w:rPr>
        <w:t>«</w:t>
      </w:r>
      <w:r w:rsidRPr="004C023D">
        <w:rPr>
          <w:rFonts w:ascii="Times New Roman" w:hAnsi="Times New Roman" w:cs="Times New Roman"/>
          <w:sz w:val="28"/>
          <w:szCs w:val="28"/>
        </w:rPr>
        <w:t xml:space="preserve">Терроризм - это насилие, которое </w:t>
      </w:r>
      <w:r w:rsidR="001E6134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я не поддерживаю</w:t>
      </w:r>
      <w:r w:rsidR="001E6134">
        <w:rPr>
          <w:rFonts w:ascii="Times New Roman" w:hAnsi="Times New Roman" w:cs="Times New Roman"/>
          <w:sz w:val="28"/>
          <w:szCs w:val="28"/>
        </w:rPr>
        <w:t>»</w:t>
      </w:r>
      <w:r w:rsidRPr="004C023D">
        <w:rPr>
          <w:rFonts w:ascii="Times New Roman" w:hAnsi="Times New Roman" w:cs="Times New Roman"/>
          <w:sz w:val="28"/>
          <w:szCs w:val="28"/>
        </w:rPr>
        <w:t>.</w:t>
      </w:r>
    </w:p>
    <w:p w:rsidR="00251935" w:rsidRPr="00534F8F" w:rsidRDefault="00251935" w:rsidP="001E61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51935" w:rsidRPr="00534F8F" w:rsidRDefault="00251935" w:rsidP="00534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dst103226"/>
      <w:bookmarkEnd w:id="2"/>
      <w:r w:rsidRPr="00534F8F">
        <w:rPr>
          <w:rFonts w:ascii="Times New Roman" w:hAnsi="Times New Roman" w:cs="Times New Roman"/>
          <w:b/>
          <w:sz w:val="28"/>
          <w:szCs w:val="28"/>
        </w:rPr>
        <w:t>Меры, направленные на профилактику</w:t>
      </w:r>
      <w:r w:rsidR="000E0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F8F">
        <w:rPr>
          <w:rFonts w:ascii="Times New Roman" w:hAnsi="Times New Roman" w:cs="Times New Roman"/>
          <w:b/>
          <w:sz w:val="28"/>
          <w:szCs w:val="28"/>
        </w:rPr>
        <w:t xml:space="preserve">процессов </w:t>
      </w:r>
      <w:r w:rsidR="00534F8F">
        <w:rPr>
          <w:rFonts w:ascii="Times New Roman" w:hAnsi="Times New Roman" w:cs="Times New Roman"/>
          <w:b/>
          <w:sz w:val="28"/>
          <w:szCs w:val="28"/>
        </w:rPr>
        <w:br/>
      </w:r>
      <w:r w:rsidRPr="00534F8F">
        <w:rPr>
          <w:rFonts w:ascii="Times New Roman" w:hAnsi="Times New Roman" w:cs="Times New Roman"/>
          <w:b/>
          <w:sz w:val="28"/>
          <w:szCs w:val="28"/>
        </w:rPr>
        <w:t>радикализации российской молодежи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Профилактика экстремистских и террористических проявлений </w:t>
      </w:r>
      <w:r w:rsidR="00534F8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в молодежном сегменте российского населения является важным </w:t>
      </w:r>
      <w:r w:rsidR="00534F8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актуальным направлением противодействия идеологии терроризма, поскольку выбивает из рук идеологов террора важнейший ресурс — молодежную готовность жертвовать собой во имя избранных идеалов.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Терроризм представляет угрозу стабильности государства и общества, беспрецедентную по своим масштабам, непредсказуемости и последствиям. Современный терроризм является одним из способов групповой самоидентификации, предполагающей распространение радикальных этноцентрических и религиозных взглядов, особенно в наиболее подверженном радикализации молодежном сегменте населения.</w:t>
      </w:r>
    </w:p>
    <w:p w:rsidR="00534F8F" w:rsidRDefault="00534F8F" w:rsidP="00534F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Идеология и практика терроризма обращены к молодым людям. При этом нижний возрастной порог неуклонно снижается (в ИГ уже есть опыт привлечения 10-летних подростков к карательным акциям). Молодежь выступает демографическим ресурсом радикализации вне зависимости </w:t>
      </w:r>
      <w:r w:rsidR="00534F8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от региона планеты, культурно-образовательного пространства </w:t>
      </w:r>
      <w:r w:rsidR="00534F8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мировоззренческих предпочтений.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Чтобы предотвратить интеграцию российской молодежи </w:t>
      </w:r>
      <w:r w:rsidR="00534F8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экстремистские и террористические организации, необходимо понять причины молодежной радикализации и найти способы ее преодолеть, предложив молодым людям иные формы активности, которые успешно развиваются в ряде субъектов Российской Федерации, что подтверждает анализ документальных материалов региональных антитеррористических комиссий.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Из материалов социологических опросов, проведенных в </w:t>
      </w:r>
      <w:r w:rsidR="00AF4D1F">
        <w:rPr>
          <w:rFonts w:ascii="Times New Roman" w:hAnsi="Times New Roman" w:cs="Times New Roman"/>
          <w:sz w:val="28"/>
          <w:szCs w:val="28"/>
        </w:rPr>
        <w:t>Северо-Кавказском Федеральном округе</w:t>
      </w:r>
      <w:r w:rsidRPr="004C023D">
        <w:rPr>
          <w:rFonts w:ascii="Times New Roman" w:hAnsi="Times New Roman" w:cs="Times New Roman"/>
          <w:sz w:val="28"/>
          <w:szCs w:val="28"/>
        </w:rPr>
        <w:t xml:space="preserve"> следует, что доля верующей молодежи </w:t>
      </w:r>
      <w:r w:rsidR="00AF4D1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на Северном Кавказе приближается к 100%.  При этом отмечается увлечение стихийной религиозностью, которая сопровождается падением интереса </w:t>
      </w:r>
      <w:r w:rsidR="00AF4D1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к традиционным формам ислама.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Аналитики убеждены, что высокий процент радикально настроенных лиц в большей степени связан с активной работой пропагандистов радикальных течений ислама — ваххабизма и салафизма. Искажая факты </w:t>
      </w:r>
      <w:r w:rsidR="00AF4D1F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при освещении экономических и социальных проблем, они формируют атмосферу недоверия к деятельности органов государственной власти среди молодежи. Особое внимание уделяется категории наиболее уязвимых молодых людей — из социально неблагополучных семей, криминализированных районов проживания и т. д.</w:t>
      </w:r>
    </w:p>
    <w:p w:rsidR="00251935" w:rsidRPr="004C023D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Учитывая, что молодежь — наиболее активная, творческая, максималистки настроенная часть сообщества в любой стране, необходимо предложить альтернативу избранным ею произвольно радикальным формам коллективной жизни и радикальным способам самореализации.</w:t>
      </w:r>
    </w:p>
    <w:p w:rsidR="00251935" w:rsidRDefault="00251935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Анализ документальных материалов, связанных с исполнением мероприятий общегосударственного «Комплексного плана проти</w:t>
      </w:r>
      <w:r w:rsidR="00DB486D">
        <w:rPr>
          <w:rFonts w:ascii="Times New Roman" w:hAnsi="Times New Roman" w:cs="Times New Roman"/>
          <w:sz w:val="28"/>
          <w:szCs w:val="28"/>
        </w:rPr>
        <w:t>водействия идеологии терроризма</w:t>
      </w:r>
      <w:r w:rsidRPr="004C023D">
        <w:rPr>
          <w:rFonts w:ascii="Times New Roman" w:hAnsi="Times New Roman" w:cs="Times New Roman"/>
          <w:sz w:val="28"/>
          <w:szCs w:val="28"/>
        </w:rPr>
        <w:t>» позволяет выявить несколько эффективных направлений профилактики радикализации молодежи и одновременного формирования у нее антитеррористического сознания — осознанного неприятия экстремизма и терроризма в любых формах.</w:t>
      </w:r>
    </w:p>
    <w:p w:rsidR="00075FAA" w:rsidRPr="004C023D" w:rsidRDefault="00075FAA" w:rsidP="0053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Противодействие идеологии терроризма в информационном пространстве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Молодежь безупречно встроена в современную техническую </w:t>
      </w:r>
      <w:r w:rsidR="00075FAA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технологическую сферы жизни общества, цивилизационную инфраструктуру, поэтому виртуозное владение информационными технологиями может быть использовано в широком спектре мероприятий, например:</w:t>
      </w:r>
    </w:p>
    <w:p w:rsidR="00075FAA" w:rsidRDefault="00075FAA" w:rsidP="00075FA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регулярного мониторинга социальных медиа- и других информационных пространств с целью выявить экстремистские </w:t>
      </w:r>
      <w:r w:rsidR="00075FAA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террористические сайты, аккаунты и т.  п.;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создании интернет-вкладок по антитеррору для российских образовательных организаций и популярных молодежных сайтов;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проведении конкурса-онлайн на лучший слоган антитеррористической направленности для уличных баннеров.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Одновременно молодежь способна: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в онлайн-режиме разрушать идеологические конструкции и сайты экстремистов (при помощи вирусных программ, хакерских атак и т.  п.),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а также высмеивать идеологов и лидеров экстремистов и террористов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социальных сетях;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предложить иные креативные варианты антитеррористической деятельности в информационном пространстве.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Можно доверить талантливым молодым юристам организацию нормативного интернет - «ликбеза» с целью ознакомить российских граждан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с содержанием российского и международного законодательств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по противодействию экстремизму и терроризму, а также ответственностью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за участие в указанной противоправной деятельности.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Активные пользователи и талантливые блогеры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sz w:val="28"/>
          <w:szCs w:val="28"/>
        </w:rPr>
        <w:t xml:space="preserve"> могут быть привлечены к созданию интерактивного сайта «Антитеррор!», который позволил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бы в онлайн - режиме обучать правилам поведения в чрезвычайных ситуациях и при терактах, а также общаться с сотрудниками правоохранительных органов по наиболее острым вопросам противодействия терроризму.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Обращение к сверстникам на адекватном языке поколений позволит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с большей вероятностью отвлечь их от радикальных идей и порочных экстремистских практик.</w:t>
      </w:r>
    </w:p>
    <w:p w:rsidR="00FD1D1B" w:rsidRDefault="00FD1D1B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Воспитание интернациональной и межконфессиональной солидарности в обществе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Молодежь способна принять участие и оказать неоценимую помощь заинтересованным министерствам и ведомствам в организации интернациональных фестивалей и фольклорных праздников, связанных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с поддержкой национального языка, культуры, веры национального костюма, национального танца, национальной кухни, народного творчества и народных ремесел. Развитию солидарности в российском обществе будет способствовать и создание различных молодежных кружков этнокультурной направленности</w:t>
      </w:r>
      <w:r w:rsidR="00FD1D1B">
        <w:rPr>
          <w:rFonts w:ascii="Times New Roman" w:hAnsi="Times New Roman" w:cs="Times New Roman"/>
          <w:sz w:val="28"/>
          <w:szCs w:val="28"/>
        </w:rPr>
        <w:t>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Этой же цели — созданию широкой площадки для межнационального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межконфессионального диалога — будут служить различные студенческие форумы, которые утверждают не только солидарность внутри российского общества, но и международную солидарность.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Особое место в преодолении межнациональной и межконфессиональной конфликтности должно быть отведено пропаганде ценности гражданской идентичности во всех образовательных организациях Российской Федерации:</w:t>
      </w:r>
      <w:r w:rsidR="00DB486D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sz w:val="28"/>
          <w:szCs w:val="28"/>
        </w:rPr>
        <w:t>«Я — гражданин России!»</w:t>
      </w:r>
    </w:p>
    <w:p w:rsidR="00FD1D1B" w:rsidRPr="00FD1D1B" w:rsidRDefault="00FD1D1B" w:rsidP="00FD1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1D1B">
        <w:rPr>
          <w:rFonts w:ascii="Times New Roman" w:hAnsi="Times New Roman" w:cs="Times New Roman"/>
          <w:sz w:val="28"/>
          <w:szCs w:val="28"/>
        </w:rPr>
        <w:t>8</w:t>
      </w: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lastRenderedPageBreak/>
        <w:t>Развитие позитивной активности молодежи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Учащуюся молодежь и студенчество можно привлечь к оказанию помощи инвалидам, пенсионерам, воспитанникам детских домов, ветеранам Великой Отечественной, афганской и чеченской войн; поддержке членов семей сотрудников правоохранительных органов и спецслужб, погибших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результате террористических актов и в ходе контртеррористических операций.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Молодежи можно доверить детей террористов, оставшихся без опеки, детей раскаявшихся участников террористических организаций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находящихся в местах лишения свободы за совершенные преступления. Молодежь способна оказать помощь в продуктивной интеграции детей мигрантов, иностранных граждан и лиц без гражданства в российское общество.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Активисты молодежных организаций могут провести продуктивную индивидуальную работу с лидерами студенческих землячеств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из мусульманских и тюркоязычных регионов Российской Федерации, а также с иностранными студентами из мусульманских стран, которые получают образование в Российской Федерации.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Рациональная организация досуга молодежи в кризисных регионах Российской Федерации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Молодые люди могут быть задействованы в военно-спортивной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военно-патриотической деятельности.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Увлечение спортом, стремление держать себя в отличной физической форме дает возможность участвовать в спортивных праздниках в честь памятных дат отечественной истории; на практике обучать сверстников правилам и техникам поведения молодежи в чрезвычайных ситуациях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при терактах; тому, как надо защищать себя от физического насилия и т.п.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Военно-патриотическая деятельность может быть связана с поиском останков погибших в годы Великой Отечественной войны советских бойцов, уходом за воинскими захоронениями, активным участием в праздничных мероприятиях в честь Дня Победы и шествии Бессмертного полка, других мероприятиях патриотической направленности.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Молодежь можно привлечь к участию во флешмобах, возложении венков, вечерах памяти и других мероприятиях, посвященных трагедиям Буденновска, «Норд-Оста», Беслана, Москвы, Волгограда, Синайской катастрофе в День солидарности с жертвами терактов. Как показывает опыт, именно эта деятельность вызывает максимальный общественный резонанс, обеспечивает массовую поддержку и сочувствие граждан Российской Федерации.</w:t>
      </w:r>
    </w:p>
    <w:p w:rsidR="00FD1D1B" w:rsidRPr="00FD1D1B" w:rsidRDefault="00FD1D1B" w:rsidP="00FD1D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Участие в позитивном молодежном досуге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В период каникул в учебных заведениях Российской Федерации молодежь целесообразно привлечь к культурно-познавательному туризму «Узнай родной край!» и обучению в летних школах и летних университетах.</w:t>
      </w:r>
    </w:p>
    <w:p w:rsidR="00DB486D" w:rsidRDefault="00DB486D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86D" w:rsidRDefault="00DB486D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86D" w:rsidRDefault="00DB486D" w:rsidP="00DB48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В свободное время молодежь может стать участником клуба юных правоведов, юных пожарных, юных полицейских; работать в дружинах поддержки порядка в период массовых мероприятий и народных праздников.</w:t>
      </w:r>
    </w:p>
    <w:p w:rsidR="00FD1D1B" w:rsidRDefault="00FD1D1B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Участие в социологических опросах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Феномен экстремизма и терроризма требует серьезных научных исследований. Их эмпирическая база, как правило, представлена социометрией, в частности, опросами общественного мнения посредством анкетирования и нтервьюирования.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Помощь молодежи может быть неоценимой на этапе опроса и обработки анкет. Одновременно с социологическими опросами можно организовать сбор подписей граждан против экстремистской и террористической деятельности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нашей стране.</w:t>
      </w:r>
    </w:p>
    <w:p w:rsidR="00FD1D1B" w:rsidRDefault="00FD1D1B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Молодежные конкурсы по различным  направлениям антитеррористической деятельности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Данное направление в профилактике радикализации российской молодежи интегрирует: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конкурсы школьных сочинений и творческих работ, журналистских статей и репортажей по антитеррору;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викторины на знание особенностей проведения контртеррористических мероприятий в нашей стране и за рубежом в регионах с повышенным уровнем террористической угрозы, а также осведомленности в области международного и отечественного законодательства по противодействию терроризму;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конкурсы любительских роликов по антитеррору, антиэкстремистских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антитеррористических постов в социальных сетях.</w:t>
      </w:r>
    </w:p>
    <w:p w:rsidR="00FD1D1B" w:rsidRDefault="00FD1D1B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35" w:rsidRPr="004C023D" w:rsidRDefault="00251935" w:rsidP="0007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D">
        <w:rPr>
          <w:rFonts w:ascii="Times New Roman" w:hAnsi="Times New Roman" w:cs="Times New Roman"/>
          <w:b/>
          <w:sz w:val="28"/>
          <w:szCs w:val="28"/>
        </w:rPr>
        <w:t>Просветительские мероприятия по противодействию идеологии экстремизма и терроризма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Эффективность и целесообразность данного направления обусловлена его глубинной воспитательной и образовательной компонентой. В этой деятельности могут и должны участвовать молодежные формальные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и неформальные объединения, образовательные организации всех уровней, библиотеки, музеи, дворцы культуры и творчества, религиозные и светские институты. Молодежь может оказать помощь в организации диспутов, публичных лекций, классных часов, книжных и фотовыставок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по соответствующей тематике, музейных экспозиций и одновременно быть частью заинтересованной аудитории.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Поскольку главный ресурс радикальных настроений и движений — молодежь, необходима осмысленная молодежная государственная политика, которая бы предусматривала предоставление молодым людям социальных гарантий: доступа к образованию, здравоохранению, рынку труда, вертикальной социальной мобильности — всего того, что можно считать условиями, снижающими уровень радикализации населения в любой стране.</w:t>
      </w:r>
    </w:p>
    <w:p w:rsidR="00DB486D" w:rsidRDefault="00DB486D" w:rsidP="00DB48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Статья 43 Конституции Российской Федерации гарантирует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При этом бесплатное высшее образование можно получить только на конкурсной основе </w:t>
      </w:r>
      <w:r w:rsidR="00FD1D1B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 xml:space="preserve">в учреждениях образования, число которых с каждым годом уменьшается. Идет процесс сворачивания бесплатного светского образования — и это очень опасно, поскольку его недоступность, равно как и бесплатного здравоохранения, воспринимается молодежью как вопиющая несправедливость, особенно на фоне коррумпированности </w:t>
      </w:r>
      <w:r w:rsidR="005E20EC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и демонстративного сверхпотребления российских элит.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Следует учесть, что радикальный ислам предлагает бесплатное высшее религиозное образование с высокими стипендиями и другими преференциями, поэтому нецелесообразно тотально переходить к платному светскому образованию, вынуждая молодежь из необеспеченных социальных групп проходить религиозную социализацию с весьма вероятным радикальным исходом.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>В условиях глобализации широкомасштабные профилактические мероприятия антитеррористической направленности актуальны и своевременны.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Весьма ценным является опыт противодействия идеологии терроризма, предлагаемый в субъектах </w:t>
      </w:r>
      <w:r w:rsidR="002F3360">
        <w:rPr>
          <w:rFonts w:ascii="Times New Roman" w:hAnsi="Times New Roman" w:cs="Times New Roman"/>
          <w:sz w:val="28"/>
          <w:szCs w:val="28"/>
        </w:rPr>
        <w:t>РФ</w:t>
      </w:r>
      <w:r w:rsidRPr="004C023D">
        <w:rPr>
          <w:rFonts w:ascii="Times New Roman" w:hAnsi="Times New Roman" w:cs="Times New Roman"/>
          <w:sz w:val="28"/>
          <w:szCs w:val="28"/>
        </w:rPr>
        <w:t>, который может быть изучен и транслирован в страны - партнеры и безусловно применен в кризисных регионах России.</w:t>
      </w:r>
    </w:p>
    <w:p w:rsidR="00251935" w:rsidRPr="004C023D" w:rsidRDefault="00251935" w:rsidP="0007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Чтобы сэкономить ресурсы и энергию общества в идеологическом противостоянии с террором, необходимо в первую очередь воздействовать </w:t>
      </w:r>
      <w:r w:rsidR="005E20EC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на молодежную среду.</w:t>
      </w:r>
    </w:p>
    <w:p w:rsidR="008251BD" w:rsidRPr="004C023D" w:rsidRDefault="00251935" w:rsidP="00075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Осознанное и целенаправленное привлечение молодого поколения к противодействию экстремизму и терроризму с одновременным отвлечением от радикализации </w:t>
      </w:r>
      <w:r w:rsidR="000E0C99">
        <w:rPr>
          <w:rFonts w:ascii="Times New Roman" w:hAnsi="Times New Roman" w:cs="Times New Roman"/>
          <w:sz w:val="28"/>
          <w:szCs w:val="28"/>
        </w:rPr>
        <w:t xml:space="preserve"> </w:t>
      </w:r>
      <w:r w:rsidRPr="004C023D">
        <w:rPr>
          <w:rFonts w:ascii="Times New Roman" w:hAnsi="Times New Roman" w:cs="Times New Roman"/>
          <w:sz w:val="28"/>
          <w:szCs w:val="28"/>
        </w:rPr>
        <w:t>приводят к тому, что воля, ум, энергия молодежи становятся действенным инструментом строительства гармоничной общественной жизни, занимают ее досуг, придают смысл ее существованию и деятельности — т.е. нивелируют фундаментальные социологические и психологические причины и условия ее неизбежной радикализации</w:t>
      </w:r>
      <w:r w:rsidR="005E20EC">
        <w:rPr>
          <w:rFonts w:ascii="Times New Roman" w:hAnsi="Times New Roman" w:cs="Times New Roman"/>
          <w:sz w:val="28"/>
          <w:szCs w:val="28"/>
        </w:rPr>
        <w:t>.</w:t>
      </w:r>
    </w:p>
    <w:p w:rsidR="008251BD" w:rsidRPr="004C023D" w:rsidRDefault="008251BD" w:rsidP="00075FA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sz w:val="19"/>
          <w:szCs w:val="19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Современная международная обстановка не дает каких-либо утешительных прогнозов на то, что в новом тысячелетии исчезнут проблемы </w:t>
      </w:r>
      <w:r w:rsidR="005E20EC">
        <w:rPr>
          <w:rFonts w:ascii="Times New Roman" w:hAnsi="Times New Roman" w:cs="Times New Roman"/>
          <w:sz w:val="28"/>
          <w:szCs w:val="28"/>
        </w:rPr>
        <w:br/>
      </w:r>
      <w:r w:rsidRPr="004C023D">
        <w:rPr>
          <w:rFonts w:ascii="Times New Roman" w:hAnsi="Times New Roman" w:cs="Times New Roman"/>
          <w:sz w:val="28"/>
          <w:szCs w:val="28"/>
        </w:rPr>
        <w:t>в сфере безопасности. Насилие и угрозы его применения по-прежнему останутся актуальными.</w:t>
      </w:r>
    </w:p>
    <w:p w:rsidR="008251BD" w:rsidRPr="004C023D" w:rsidRDefault="008251BD" w:rsidP="00075FA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sz w:val="19"/>
          <w:szCs w:val="19"/>
        </w:rPr>
      </w:pPr>
      <w:r w:rsidRPr="004C023D">
        <w:rPr>
          <w:rFonts w:ascii="Times New Roman" w:hAnsi="Times New Roman" w:cs="Times New Roman"/>
          <w:sz w:val="28"/>
          <w:szCs w:val="28"/>
        </w:rPr>
        <w:t xml:space="preserve">В настоящее время терроризм в различных его формах стал, </w:t>
      </w:r>
      <w:r w:rsidRPr="004C023D">
        <w:rPr>
          <w:rFonts w:ascii="Times New Roman" w:hAnsi="Times New Roman" w:cs="Times New Roman"/>
          <w:sz w:val="28"/>
          <w:szCs w:val="28"/>
        </w:rPr>
        <w:br/>
        <w:t>по существу, обыденным явлением даже в странах, которые совсем недавно являлись образцом стабильности и гражданского согласия.</w:t>
      </w:r>
    </w:p>
    <w:p w:rsidR="008251BD" w:rsidRPr="004C023D" w:rsidRDefault="002F3360" w:rsidP="00075FA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sz w:val="19"/>
          <w:szCs w:val="19"/>
        </w:rPr>
      </w:pPr>
      <w:r>
        <w:rPr>
          <w:rFonts w:ascii="Times New Roman" w:hAnsi="Times New Roman" w:cs="Times New Roman"/>
          <w:sz w:val="28"/>
          <w:szCs w:val="28"/>
        </w:rPr>
        <w:t>ФСБ</w:t>
      </w:r>
      <w:r w:rsidR="008251BD" w:rsidRPr="004C0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8251BD" w:rsidRPr="004C023D">
        <w:rPr>
          <w:rFonts w:ascii="Times New Roman" w:hAnsi="Times New Roman" w:cs="Times New Roman"/>
          <w:sz w:val="28"/>
          <w:szCs w:val="28"/>
        </w:rPr>
        <w:t>, тесно взаимодействуя с другими ведомствами, ведёт непрерывную борьбу с террористами всех «мастей», оберегая спокойную жизнь населения. Каждый гражданин нашей Родины может быть уверен: ни один теракт не останется без расследования и ни один террорист не уйдёт от возмездия.</w:t>
      </w:r>
    </w:p>
    <w:sectPr w:rsidR="008251BD" w:rsidRPr="004C023D" w:rsidSect="005F6C73">
      <w:pgSz w:w="11906" w:h="16838"/>
      <w:pgMar w:top="1135" w:right="707" w:bottom="851" w:left="1701" w:header="284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52" w:rsidRDefault="006D5352" w:rsidP="00EF469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D5352" w:rsidRDefault="006D5352" w:rsidP="00EF469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52" w:rsidRDefault="006D5352" w:rsidP="00EF469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D5352" w:rsidRDefault="006D5352" w:rsidP="00EF469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8E4"/>
    <w:multiLevelType w:val="multilevel"/>
    <w:tmpl w:val="9E3E2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32456"/>
    <w:multiLevelType w:val="multilevel"/>
    <w:tmpl w:val="CF6613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3A5FB9"/>
    <w:multiLevelType w:val="singleLevel"/>
    <w:tmpl w:val="335CD8C8"/>
    <w:lvl w:ilvl="0">
      <w:start w:val="2"/>
      <w:numFmt w:val="decimal"/>
      <w:lvlText w:val="4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">
    <w:nsid w:val="04E61D93"/>
    <w:multiLevelType w:val="singleLevel"/>
    <w:tmpl w:val="7E0E6242"/>
    <w:lvl w:ilvl="0">
      <w:start w:val="1"/>
      <w:numFmt w:val="decimal"/>
      <w:lvlText w:val="1.5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4">
    <w:nsid w:val="05BE0561"/>
    <w:multiLevelType w:val="singleLevel"/>
    <w:tmpl w:val="3964294C"/>
    <w:lvl w:ilvl="0">
      <w:start w:val="5"/>
      <w:numFmt w:val="decimal"/>
      <w:lvlText w:val="4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5">
    <w:nsid w:val="069357DF"/>
    <w:multiLevelType w:val="hybridMultilevel"/>
    <w:tmpl w:val="0DDC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97C6E"/>
    <w:multiLevelType w:val="singleLevel"/>
    <w:tmpl w:val="B2FE3556"/>
    <w:lvl w:ilvl="0">
      <w:start w:val="1"/>
      <w:numFmt w:val="decimal"/>
      <w:lvlText w:val="1.7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7">
    <w:nsid w:val="08A72F97"/>
    <w:multiLevelType w:val="singleLevel"/>
    <w:tmpl w:val="D02257C2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0B916074"/>
    <w:multiLevelType w:val="multilevel"/>
    <w:tmpl w:val="0FFED514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0BFD0F7A"/>
    <w:multiLevelType w:val="multilevel"/>
    <w:tmpl w:val="B71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430B39"/>
    <w:multiLevelType w:val="hybridMultilevel"/>
    <w:tmpl w:val="A39C1D82"/>
    <w:lvl w:ilvl="0" w:tplc="6D32AA1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064473"/>
    <w:multiLevelType w:val="singleLevel"/>
    <w:tmpl w:val="B68E0DD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eastAsia="Times New Roman" w:hAnsi="Times New Roman"/>
      </w:rPr>
    </w:lvl>
  </w:abstractNum>
  <w:abstractNum w:abstractNumId="12">
    <w:nsid w:val="17B82447"/>
    <w:multiLevelType w:val="singleLevel"/>
    <w:tmpl w:val="BFF6B36C"/>
    <w:lvl w:ilvl="0">
      <w:start w:val="1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3">
    <w:nsid w:val="18036DAD"/>
    <w:multiLevelType w:val="singleLevel"/>
    <w:tmpl w:val="8FAEA0FA"/>
    <w:lvl w:ilvl="0">
      <w:start w:val="1"/>
      <w:numFmt w:val="decimal"/>
      <w:lvlText w:val="4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4">
    <w:nsid w:val="181F178D"/>
    <w:multiLevelType w:val="multilevel"/>
    <w:tmpl w:val="575C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8370F9"/>
    <w:multiLevelType w:val="hybridMultilevel"/>
    <w:tmpl w:val="8E88621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19EF2971"/>
    <w:multiLevelType w:val="singleLevel"/>
    <w:tmpl w:val="22C8CAA2"/>
    <w:lvl w:ilvl="0">
      <w:start w:val="1"/>
      <w:numFmt w:val="decimal"/>
      <w:lvlText w:val="2.3.1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17">
    <w:nsid w:val="1E3C2202"/>
    <w:multiLevelType w:val="singleLevel"/>
    <w:tmpl w:val="A94C3E62"/>
    <w:lvl w:ilvl="0">
      <w:start w:val="3"/>
      <w:numFmt w:val="decimal"/>
      <w:lvlText w:val="2.3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8">
    <w:nsid w:val="1E820B97"/>
    <w:multiLevelType w:val="hybridMultilevel"/>
    <w:tmpl w:val="AE00AB2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20D706A5"/>
    <w:multiLevelType w:val="singleLevel"/>
    <w:tmpl w:val="DE52A3C2"/>
    <w:lvl w:ilvl="0">
      <w:start w:val="1"/>
      <w:numFmt w:val="decimal"/>
      <w:lvlText w:val="%1."/>
      <w:legacy w:legacy="1" w:legacySpace="0" w:legacyIndent="605"/>
      <w:lvlJc w:val="left"/>
      <w:rPr>
        <w:rFonts w:ascii="Times New Roman" w:eastAsia="Times New Roman" w:hAnsi="Times New Roman"/>
        <w:sz w:val="28"/>
        <w:szCs w:val="28"/>
      </w:rPr>
    </w:lvl>
  </w:abstractNum>
  <w:abstractNum w:abstractNumId="20">
    <w:nsid w:val="276E6101"/>
    <w:multiLevelType w:val="hybridMultilevel"/>
    <w:tmpl w:val="D2D0075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27B755E3"/>
    <w:multiLevelType w:val="singleLevel"/>
    <w:tmpl w:val="48E284D0"/>
    <w:lvl w:ilvl="0">
      <w:start w:val="1"/>
      <w:numFmt w:val="decimal"/>
      <w:lvlText w:val="%1."/>
      <w:legacy w:legacy="1" w:legacySpace="0" w:legacyIndent="609"/>
      <w:lvlJc w:val="left"/>
      <w:rPr>
        <w:rFonts w:ascii="Times New Roman" w:eastAsia="Times New Roman" w:hAnsi="Times New Roman"/>
      </w:rPr>
    </w:lvl>
  </w:abstractNum>
  <w:abstractNum w:abstractNumId="22">
    <w:nsid w:val="2CA31C8A"/>
    <w:multiLevelType w:val="hybridMultilevel"/>
    <w:tmpl w:val="DDE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8D0C1A"/>
    <w:multiLevelType w:val="singleLevel"/>
    <w:tmpl w:val="E78A31CA"/>
    <w:lvl w:ilvl="0">
      <w:start w:val="1"/>
      <w:numFmt w:val="decimal"/>
      <w:lvlText w:val="5.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4">
    <w:nsid w:val="31C87A7A"/>
    <w:multiLevelType w:val="hybridMultilevel"/>
    <w:tmpl w:val="3BD48938"/>
    <w:lvl w:ilvl="0" w:tplc="7368E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B7A99"/>
    <w:multiLevelType w:val="singleLevel"/>
    <w:tmpl w:val="080E7C2C"/>
    <w:lvl w:ilvl="0">
      <w:start w:val="1"/>
      <w:numFmt w:val="decimal"/>
      <w:lvlText w:val="%1."/>
      <w:legacy w:legacy="1" w:legacySpace="0" w:legacyIndent="600"/>
      <w:lvlJc w:val="left"/>
      <w:rPr>
        <w:rFonts w:ascii="Times New Roman" w:eastAsia="Times New Roman" w:hAnsi="Times New Roman"/>
      </w:rPr>
    </w:lvl>
  </w:abstractNum>
  <w:abstractNum w:abstractNumId="26">
    <w:nsid w:val="38FB368F"/>
    <w:multiLevelType w:val="singleLevel"/>
    <w:tmpl w:val="8DA0CE38"/>
    <w:lvl w:ilvl="0">
      <w:start w:val="1"/>
      <w:numFmt w:val="decimal"/>
      <w:lvlText w:val="5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7">
    <w:nsid w:val="398E471C"/>
    <w:multiLevelType w:val="hybridMultilevel"/>
    <w:tmpl w:val="D786AE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91A3316">
      <w:start w:val="1"/>
      <w:numFmt w:val="russianLow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3B6A17BA"/>
    <w:multiLevelType w:val="hybridMultilevel"/>
    <w:tmpl w:val="A572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55953"/>
    <w:multiLevelType w:val="singleLevel"/>
    <w:tmpl w:val="291EEA44"/>
    <w:lvl w:ilvl="0">
      <w:start w:val="1"/>
      <w:numFmt w:val="decimal"/>
      <w:lvlText w:val="%1."/>
      <w:legacy w:legacy="1" w:legacySpace="0" w:legacyIndent="610"/>
      <w:lvlJc w:val="left"/>
      <w:rPr>
        <w:rFonts w:ascii="Times New Roman" w:eastAsia="Times New Roman" w:hAnsi="Times New Roman"/>
      </w:rPr>
    </w:lvl>
  </w:abstractNum>
  <w:abstractNum w:abstractNumId="30">
    <w:nsid w:val="3F2815E8"/>
    <w:multiLevelType w:val="hybridMultilevel"/>
    <w:tmpl w:val="4040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204A5B"/>
    <w:multiLevelType w:val="singleLevel"/>
    <w:tmpl w:val="9DAC5CC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2">
    <w:nsid w:val="454D6C5B"/>
    <w:multiLevelType w:val="singleLevel"/>
    <w:tmpl w:val="6CAED4A4"/>
    <w:lvl w:ilvl="0">
      <w:start w:val="3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3">
    <w:nsid w:val="4856431F"/>
    <w:multiLevelType w:val="hybridMultilevel"/>
    <w:tmpl w:val="AAF2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3B5E71"/>
    <w:multiLevelType w:val="hybridMultilevel"/>
    <w:tmpl w:val="A0D0B5C6"/>
    <w:lvl w:ilvl="0" w:tplc="35AC58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5">
    <w:nsid w:val="4CEF33A8"/>
    <w:multiLevelType w:val="multilevel"/>
    <w:tmpl w:val="B4FA8A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58417177"/>
    <w:multiLevelType w:val="singleLevel"/>
    <w:tmpl w:val="7EEEE60A"/>
    <w:lvl w:ilvl="0">
      <w:start w:val="2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5CE87935"/>
    <w:multiLevelType w:val="hybridMultilevel"/>
    <w:tmpl w:val="5EF40F0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72D71"/>
    <w:multiLevelType w:val="singleLevel"/>
    <w:tmpl w:val="1F321808"/>
    <w:lvl w:ilvl="0">
      <w:start w:val="3"/>
      <w:numFmt w:val="decimal"/>
      <w:lvlText w:val="4.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9">
    <w:nsid w:val="66D66DD4"/>
    <w:multiLevelType w:val="multilevel"/>
    <w:tmpl w:val="E45E8C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9BC0C15"/>
    <w:multiLevelType w:val="singleLevel"/>
    <w:tmpl w:val="6EBEEC28"/>
    <w:lvl w:ilvl="0">
      <w:start w:val="1"/>
      <w:numFmt w:val="decimal"/>
      <w:lvlText w:val="4.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1">
    <w:nsid w:val="76D35F36"/>
    <w:multiLevelType w:val="singleLevel"/>
    <w:tmpl w:val="AFE2F3FA"/>
    <w:lvl w:ilvl="0">
      <w:start w:val="2"/>
      <w:numFmt w:val="decimal"/>
      <w:lvlText w:val="2.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4"/>
  </w:num>
  <w:num w:numId="3">
    <w:abstractNumId w:val="27"/>
  </w:num>
  <w:num w:numId="4">
    <w:abstractNumId w:val="20"/>
  </w:num>
  <w:num w:numId="5">
    <w:abstractNumId w:val="15"/>
  </w:num>
  <w:num w:numId="6">
    <w:abstractNumId w:val="35"/>
  </w:num>
  <w:num w:numId="7">
    <w:abstractNumId w:val="28"/>
  </w:num>
  <w:num w:numId="8">
    <w:abstractNumId w:val="5"/>
  </w:num>
  <w:num w:numId="9">
    <w:abstractNumId w:val="39"/>
  </w:num>
  <w:num w:numId="10">
    <w:abstractNumId w:val="34"/>
  </w:num>
  <w:num w:numId="11">
    <w:abstractNumId w:val="25"/>
  </w:num>
  <w:num w:numId="12">
    <w:abstractNumId w:val="29"/>
  </w:num>
  <w:num w:numId="13">
    <w:abstractNumId w:val="11"/>
  </w:num>
  <w:num w:numId="14">
    <w:abstractNumId w:val="19"/>
  </w:num>
  <w:num w:numId="15">
    <w:abstractNumId w:val="21"/>
  </w:num>
  <w:num w:numId="16">
    <w:abstractNumId w:val="0"/>
  </w:num>
  <w:num w:numId="17">
    <w:abstractNumId w:val="18"/>
  </w:num>
  <w:num w:numId="18">
    <w:abstractNumId w:val="10"/>
  </w:num>
  <w:num w:numId="19">
    <w:abstractNumId w:val="1"/>
  </w:num>
  <w:num w:numId="20">
    <w:abstractNumId w:val="33"/>
  </w:num>
  <w:num w:numId="21">
    <w:abstractNumId w:val="22"/>
  </w:num>
  <w:num w:numId="22">
    <w:abstractNumId w:val="31"/>
  </w:num>
  <w:num w:numId="23">
    <w:abstractNumId w:val="7"/>
  </w:num>
  <w:num w:numId="24">
    <w:abstractNumId w:val="3"/>
  </w:num>
  <w:num w:numId="25">
    <w:abstractNumId w:val="6"/>
  </w:num>
  <w:num w:numId="26">
    <w:abstractNumId w:val="32"/>
  </w:num>
  <w:num w:numId="27">
    <w:abstractNumId w:val="16"/>
  </w:num>
  <w:num w:numId="28">
    <w:abstractNumId w:val="17"/>
  </w:num>
  <w:num w:numId="29">
    <w:abstractNumId w:val="41"/>
  </w:num>
  <w:num w:numId="30">
    <w:abstractNumId w:val="13"/>
  </w:num>
  <w:num w:numId="31">
    <w:abstractNumId w:val="2"/>
  </w:num>
  <w:num w:numId="32">
    <w:abstractNumId w:val="4"/>
  </w:num>
  <w:num w:numId="33">
    <w:abstractNumId w:val="38"/>
  </w:num>
  <w:num w:numId="34">
    <w:abstractNumId w:val="12"/>
  </w:num>
  <w:num w:numId="35">
    <w:abstractNumId w:val="40"/>
  </w:num>
  <w:num w:numId="36">
    <w:abstractNumId w:val="23"/>
  </w:num>
  <w:num w:numId="37">
    <w:abstractNumId w:val="26"/>
  </w:num>
  <w:num w:numId="38">
    <w:abstractNumId w:val="36"/>
  </w:num>
  <w:num w:numId="39">
    <w:abstractNumId w:val="37"/>
  </w:num>
  <w:num w:numId="40">
    <w:abstractNumId w:val="30"/>
  </w:num>
  <w:num w:numId="41">
    <w:abstractNumId w:val="1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44D"/>
    <w:rsid w:val="00000108"/>
    <w:rsid w:val="0001281C"/>
    <w:rsid w:val="0001715C"/>
    <w:rsid w:val="00021882"/>
    <w:rsid w:val="0002295F"/>
    <w:rsid w:val="0003426D"/>
    <w:rsid w:val="00036DD8"/>
    <w:rsid w:val="00045D7A"/>
    <w:rsid w:val="00060720"/>
    <w:rsid w:val="000621B7"/>
    <w:rsid w:val="00075FAA"/>
    <w:rsid w:val="0008138C"/>
    <w:rsid w:val="00090D1A"/>
    <w:rsid w:val="000910A9"/>
    <w:rsid w:val="000936CA"/>
    <w:rsid w:val="000A164C"/>
    <w:rsid w:val="000B0546"/>
    <w:rsid w:val="000B0572"/>
    <w:rsid w:val="000B5476"/>
    <w:rsid w:val="000B5DB7"/>
    <w:rsid w:val="000D0D6E"/>
    <w:rsid w:val="000D611F"/>
    <w:rsid w:val="000D6CE5"/>
    <w:rsid w:val="000E0C99"/>
    <w:rsid w:val="000E32C6"/>
    <w:rsid w:val="000E5F60"/>
    <w:rsid w:val="000E7227"/>
    <w:rsid w:val="000F06BA"/>
    <w:rsid w:val="000F6310"/>
    <w:rsid w:val="000F690B"/>
    <w:rsid w:val="001077C8"/>
    <w:rsid w:val="00110464"/>
    <w:rsid w:val="0011125B"/>
    <w:rsid w:val="00113A83"/>
    <w:rsid w:val="00124D32"/>
    <w:rsid w:val="00137A61"/>
    <w:rsid w:val="00141273"/>
    <w:rsid w:val="001541BE"/>
    <w:rsid w:val="0015456D"/>
    <w:rsid w:val="00155E62"/>
    <w:rsid w:val="001635DB"/>
    <w:rsid w:val="00176DC8"/>
    <w:rsid w:val="00187322"/>
    <w:rsid w:val="00191C27"/>
    <w:rsid w:val="001928EA"/>
    <w:rsid w:val="001A444D"/>
    <w:rsid w:val="001A6CC5"/>
    <w:rsid w:val="001A6E01"/>
    <w:rsid w:val="001B1434"/>
    <w:rsid w:val="001B2477"/>
    <w:rsid w:val="001B6CDC"/>
    <w:rsid w:val="001C2C78"/>
    <w:rsid w:val="001C6F93"/>
    <w:rsid w:val="001C795B"/>
    <w:rsid w:val="001D22B6"/>
    <w:rsid w:val="001D376B"/>
    <w:rsid w:val="001E2856"/>
    <w:rsid w:val="001E6134"/>
    <w:rsid w:val="001F1100"/>
    <w:rsid w:val="001F76D1"/>
    <w:rsid w:val="002021FB"/>
    <w:rsid w:val="0020299D"/>
    <w:rsid w:val="00202C2C"/>
    <w:rsid w:val="0021087C"/>
    <w:rsid w:val="002129DD"/>
    <w:rsid w:val="0021303B"/>
    <w:rsid w:val="00213E81"/>
    <w:rsid w:val="0022056C"/>
    <w:rsid w:val="00222540"/>
    <w:rsid w:val="00232B12"/>
    <w:rsid w:val="002376CE"/>
    <w:rsid w:val="0024448F"/>
    <w:rsid w:val="00244670"/>
    <w:rsid w:val="0024566D"/>
    <w:rsid w:val="00251935"/>
    <w:rsid w:val="00253C32"/>
    <w:rsid w:val="0026162B"/>
    <w:rsid w:val="00266C9B"/>
    <w:rsid w:val="00286CD9"/>
    <w:rsid w:val="00290953"/>
    <w:rsid w:val="00297047"/>
    <w:rsid w:val="002B13F9"/>
    <w:rsid w:val="002B1DD9"/>
    <w:rsid w:val="002B4E4B"/>
    <w:rsid w:val="002C022A"/>
    <w:rsid w:val="002C2077"/>
    <w:rsid w:val="002C24C8"/>
    <w:rsid w:val="002C40C7"/>
    <w:rsid w:val="002C4EA5"/>
    <w:rsid w:val="002C57F4"/>
    <w:rsid w:val="002D72ED"/>
    <w:rsid w:val="002E4022"/>
    <w:rsid w:val="002E6545"/>
    <w:rsid w:val="002E70B3"/>
    <w:rsid w:val="002E713D"/>
    <w:rsid w:val="002F166C"/>
    <w:rsid w:val="002F2099"/>
    <w:rsid w:val="002F3360"/>
    <w:rsid w:val="002F49AE"/>
    <w:rsid w:val="002F5F62"/>
    <w:rsid w:val="00301A30"/>
    <w:rsid w:val="0030492D"/>
    <w:rsid w:val="00312297"/>
    <w:rsid w:val="00314995"/>
    <w:rsid w:val="00315098"/>
    <w:rsid w:val="00315593"/>
    <w:rsid w:val="00316AFE"/>
    <w:rsid w:val="0032347E"/>
    <w:rsid w:val="0032553B"/>
    <w:rsid w:val="003373AD"/>
    <w:rsid w:val="00341497"/>
    <w:rsid w:val="00344EEB"/>
    <w:rsid w:val="003546BD"/>
    <w:rsid w:val="0035577C"/>
    <w:rsid w:val="003625DD"/>
    <w:rsid w:val="00366C34"/>
    <w:rsid w:val="00381EC8"/>
    <w:rsid w:val="00384D89"/>
    <w:rsid w:val="00391B99"/>
    <w:rsid w:val="003922F0"/>
    <w:rsid w:val="00394AED"/>
    <w:rsid w:val="0039519D"/>
    <w:rsid w:val="00395D45"/>
    <w:rsid w:val="0039745C"/>
    <w:rsid w:val="0039760C"/>
    <w:rsid w:val="003A0C5A"/>
    <w:rsid w:val="003A57DB"/>
    <w:rsid w:val="003B6185"/>
    <w:rsid w:val="003C539F"/>
    <w:rsid w:val="003D14A3"/>
    <w:rsid w:val="003D2149"/>
    <w:rsid w:val="003D4FDD"/>
    <w:rsid w:val="003D762A"/>
    <w:rsid w:val="003E2112"/>
    <w:rsid w:val="003E6BC9"/>
    <w:rsid w:val="00401EFE"/>
    <w:rsid w:val="0040310F"/>
    <w:rsid w:val="00404B54"/>
    <w:rsid w:val="0040508E"/>
    <w:rsid w:val="00407B17"/>
    <w:rsid w:val="004126E8"/>
    <w:rsid w:val="00415AD3"/>
    <w:rsid w:val="00417C4A"/>
    <w:rsid w:val="00420151"/>
    <w:rsid w:val="00427B74"/>
    <w:rsid w:val="00442068"/>
    <w:rsid w:val="00446E8D"/>
    <w:rsid w:val="00461E60"/>
    <w:rsid w:val="0046277C"/>
    <w:rsid w:val="00466185"/>
    <w:rsid w:val="004757E8"/>
    <w:rsid w:val="004812D5"/>
    <w:rsid w:val="00481832"/>
    <w:rsid w:val="0048211C"/>
    <w:rsid w:val="00497C12"/>
    <w:rsid w:val="004A1A24"/>
    <w:rsid w:val="004A524B"/>
    <w:rsid w:val="004A7BB5"/>
    <w:rsid w:val="004B1BA2"/>
    <w:rsid w:val="004B37C0"/>
    <w:rsid w:val="004B3ECF"/>
    <w:rsid w:val="004B5F63"/>
    <w:rsid w:val="004C023D"/>
    <w:rsid w:val="004C1C10"/>
    <w:rsid w:val="004C3C7A"/>
    <w:rsid w:val="004C6646"/>
    <w:rsid w:val="004C714C"/>
    <w:rsid w:val="004D4492"/>
    <w:rsid w:val="004E3867"/>
    <w:rsid w:val="004F0053"/>
    <w:rsid w:val="004F3FD3"/>
    <w:rsid w:val="004F6AA8"/>
    <w:rsid w:val="00505BFF"/>
    <w:rsid w:val="00515EB6"/>
    <w:rsid w:val="005239CF"/>
    <w:rsid w:val="0052535D"/>
    <w:rsid w:val="0052645E"/>
    <w:rsid w:val="00532A91"/>
    <w:rsid w:val="005338C5"/>
    <w:rsid w:val="00534F8F"/>
    <w:rsid w:val="0053662D"/>
    <w:rsid w:val="005513DD"/>
    <w:rsid w:val="00551E4E"/>
    <w:rsid w:val="00560B2A"/>
    <w:rsid w:val="005610AD"/>
    <w:rsid w:val="00561958"/>
    <w:rsid w:val="00563AAC"/>
    <w:rsid w:val="005649A6"/>
    <w:rsid w:val="005655E0"/>
    <w:rsid w:val="0057230B"/>
    <w:rsid w:val="005737A8"/>
    <w:rsid w:val="005864C5"/>
    <w:rsid w:val="00592FBA"/>
    <w:rsid w:val="005A0541"/>
    <w:rsid w:val="005A39D0"/>
    <w:rsid w:val="005A5275"/>
    <w:rsid w:val="005C7D05"/>
    <w:rsid w:val="005D7E79"/>
    <w:rsid w:val="005E03FA"/>
    <w:rsid w:val="005E20EC"/>
    <w:rsid w:val="005E4BC2"/>
    <w:rsid w:val="005E5F01"/>
    <w:rsid w:val="005F6C73"/>
    <w:rsid w:val="005F70DA"/>
    <w:rsid w:val="00611EC8"/>
    <w:rsid w:val="00612DE9"/>
    <w:rsid w:val="00614D42"/>
    <w:rsid w:val="006161B8"/>
    <w:rsid w:val="00622521"/>
    <w:rsid w:val="00622738"/>
    <w:rsid w:val="00624E52"/>
    <w:rsid w:val="0063758A"/>
    <w:rsid w:val="00642764"/>
    <w:rsid w:val="00644971"/>
    <w:rsid w:val="006456C9"/>
    <w:rsid w:val="00646821"/>
    <w:rsid w:val="006514DF"/>
    <w:rsid w:val="00653786"/>
    <w:rsid w:val="00656889"/>
    <w:rsid w:val="0065779F"/>
    <w:rsid w:val="0066594B"/>
    <w:rsid w:val="00667E60"/>
    <w:rsid w:val="00674AB3"/>
    <w:rsid w:val="00674B5C"/>
    <w:rsid w:val="0067563E"/>
    <w:rsid w:val="00685D61"/>
    <w:rsid w:val="00687924"/>
    <w:rsid w:val="00687B46"/>
    <w:rsid w:val="00695185"/>
    <w:rsid w:val="00695FB9"/>
    <w:rsid w:val="006A2D9D"/>
    <w:rsid w:val="006A4B5B"/>
    <w:rsid w:val="006A5D76"/>
    <w:rsid w:val="006B536C"/>
    <w:rsid w:val="006B562F"/>
    <w:rsid w:val="006B610D"/>
    <w:rsid w:val="006B61E4"/>
    <w:rsid w:val="006B7270"/>
    <w:rsid w:val="006C1891"/>
    <w:rsid w:val="006C4AFA"/>
    <w:rsid w:val="006C786B"/>
    <w:rsid w:val="006D25D5"/>
    <w:rsid w:val="006D5352"/>
    <w:rsid w:val="006D7892"/>
    <w:rsid w:val="006E176C"/>
    <w:rsid w:val="006E22B7"/>
    <w:rsid w:val="006E483B"/>
    <w:rsid w:val="006E7C38"/>
    <w:rsid w:val="006F047F"/>
    <w:rsid w:val="006F6EE1"/>
    <w:rsid w:val="006F77EF"/>
    <w:rsid w:val="00700D6D"/>
    <w:rsid w:val="00702747"/>
    <w:rsid w:val="007064E5"/>
    <w:rsid w:val="007149AE"/>
    <w:rsid w:val="00722173"/>
    <w:rsid w:val="00731D08"/>
    <w:rsid w:val="00737BCC"/>
    <w:rsid w:val="007475C8"/>
    <w:rsid w:val="00754EB0"/>
    <w:rsid w:val="00773D34"/>
    <w:rsid w:val="00774F59"/>
    <w:rsid w:val="00775A3B"/>
    <w:rsid w:val="0077658D"/>
    <w:rsid w:val="00783D6D"/>
    <w:rsid w:val="007933F3"/>
    <w:rsid w:val="007938CD"/>
    <w:rsid w:val="007A6215"/>
    <w:rsid w:val="007A7754"/>
    <w:rsid w:val="007B1598"/>
    <w:rsid w:val="007B2950"/>
    <w:rsid w:val="007B3805"/>
    <w:rsid w:val="007C028B"/>
    <w:rsid w:val="007C1F65"/>
    <w:rsid w:val="007C5BA3"/>
    <w:rsid w:val="007C62B4"/>
    <w:rsid w:val="007D0666"/>
    <w:rsid w:val="007D0AD8"/>
    <w:rsid w:val="007D63DA"/>
    <w:rsid w:val="007D73C3"/>
    <w:rsid w:val="007E54AE"/>
    <w:rsid w:val="007E6E64"/>
    <w:rsid w:val="007F0C35"/>
    <w:rsid w:val="00813D87"/>
    <w:rsid w:val="008251BD"/>
    <w:rsid w:val="00834CFF"/>
    <w:rsid w:val="008426C3"/>
    <w:rsid w:val="00843D6B"/>
    <w:rsid w:val="00853C23"/>
    <w:rsid w:val="0087118E"/>
    <w:rsid w:val="008712A9"/>
    <w:rsid w:val="008735A1"/>
    <w:rsid w:val="00875CF9"/>
    <w:rsid w:val="00882203"/>
    <w:rsid w:val="00883A02"/>
    <w:rsid w:val="008845A4"/>
    <w:rsid w:val="008859BC"/>
    <w:rsid w:val="00894013"/>
    <w:rsid w:val="008A15C5"/>
    <w:rsid w:val="008A1923"/>
    <w:rsid w:val="008A3DEE"/>
    <w:rsid w:val="008A52B7"/>
    <w:rsid w:val="008A790C"/>
    <w:rsid w:val="008B6D0E"/>
    <w:rsid w:val="008C4DFC"/>
    <w:rsid w:val="008C6DC5"/>
    <w:rsid w:val="008C7E76"/>
    <w:rsid w:val="008D0393"/>
    <w:rsid w:val="008D1628"/>
    <w:rsid w:val="008D1E35"/>
    <w:rsid w:val="008D630B"/>
    <w:rsid w:val="008E2B98"/>
    <w:rsid w:val="008E2DB3"/>
    <w:rsid w:val="008E7100"/>
    <w:rsid w:val="008F49C4"/>
    <w:rsid w:val="00900606"/>
    <w:rsid w:val="00902F6E"/>
    <w:rsid w:val="0090493A"/>
    <w:rsid w:val="0091598F"/>
    <w:rsid w:val="00923A78"/>
    <w:rsid w:val="00925D43"/>
    <w:rsid w:val="009277D5"/>
    <w:rsid w:val="00935E73"/>
    <w:rsid w:val="009361B3"/>
    <w:rsid w:val="009405E9"/>
    <w:rsid w:val="00943449"/>
    <w:rsid w:val="00945CB1"/>
    <w:rsid w:val="00950A1B"/>
    <w:rsid w:val="00952345"/>
    <w:rsid w:val="009531D6"/>
    <w:rsid w:val="00963F4C"/>
    <w:rsid w:val="00965595"/>
    <w:rsid w:val="00970C89"/>
    <w:rsid w:val="00972A89"/>
    <w:rsid w:val="00974626"/>
    <w:rsid w:val="009812D4"/>
    <w:rsid w:val="00987DDF"/>
    <w:rsid w:val="00992A51"/>
    <w:rsid w:val="00992BA4"/>
    <w:rsid w:val="00995854"/>
    <w:rsid w:val="00997B4A"/>
    <w:rsid w:val="009A197B"/>
    <w:rsid w:val="009A5331"/>
    <w:rsid w:val="009B25ED"/>
    <w:rsid w:val="009B45B6"/>
    <w:rsid w:val="009C2ABE"/>
    <w:rsid w:val="009C3A0A"/>
    <w:rsid w:val="009D38BD"/>
    <w:rsid w:val="009E530F"/>
    <w:rsid w:val="009E6187"/>
    <w:rsid w:val="009E674F"/>
    <w:rsid w:val="009F4F88"/>
    <w:rsid w:val="009F54C9"/>
    <w:rsid w:val="009F73F0"/>
    <w:rsid w:val="009F7CC9"/>
    <w:rsid w:val="00A0048C"/>
    <w:rsid w:val="00A00BB0"/>
    <w:rsid w:val="00A0437E"/>
    <w:rsid w:val="00A0457A"/>
    <w:rsid w:val="00A12A77"/>
    <w:rsid w:val="00A13FD1"/>
    <w:rsid w:val="00A21D87"/>
    <w:rsid w:val="00A262F3"/>
    <w:rsid w:val="00A32CFB"/>
    <w:rsid w:val="00A35836"/>
    <w:rsid w:val="00A507E3"/>
    <w:rsid w:val="00A63CF5"/>
    <w:rsid w:val="00A76A0E"/>
    <w:rsid w:val="00A819E7"/>
    <w:rsid w:val="00A96D67"/>
    <w:rsid w:val="00AA4929"/>
    <w:rsid w:val="00AA7F3F"/>
    <w:rsid w:val="00AB2169"/>
    <w:rsid w:val="00AB42A1"/>
    <w:rsid w:val="00AB4F6F"/>
    <w:rsid w:val="00AC36D6"/>
    <w:rsid w:val="00AC5823"/>
    <w:rsid w:val="00AC67D3"/>
    <w:rsid w:val="00AD140C"/>
    <w:rsid w:val="00AD3106"/>
    <w:rsid w:val="00AE7E04"/>
    <w:rsid w:val="00AF2070"/>
    <w:rsid w:val="00AF4D1F"/>
    <w:rsid w:val="00AF63E0"/>
    <w:rsid w:val="00AF7BA1"/>
    <w:rsid w:val="00B04320"/>
    <w:rsid w:val="00B1255C"/>
    <w:rsid w:val="00B13136"/>
    <w:rsid w:val="00B1367D"/>
    <w:rsid w:val="00B15CD3"/>
    <w:rsid w:val="00B20E6D"/>
    <w:rsid w:val="00B24588"/>
    <w:rsid w:val="00B25031"/>
    <w:rsid w:val="00B30547"/>
    <w:rsid w:val="00B30E4A"/>
    <w:rsid w:val="00B36605"/>
    <w:rsid w:val="00B41174"/>
    <w:rsid w:val="00B41D40"/>
    <w:rsid w:val="00B44B27"/>
    <w:rsid w:val="00B4671B"/>
    <w:rsid w:val="00B46D10"/>
    <w:rsid w:val="00B47696"/>
    <w:rsid w:val="00B51B05"/>
    <w:rsid w:val="00B573C5"/>
    <w:rsid w:val="00B62CC3"/>
    <w:rsid w:val="00B67B52"/>
    <w:rsid w:val="00B70A37"/>
    <w:rsid w:val="00B72363"/>
    <w:rsid w:val="00B7456E"/>
    <w:rsid w:val="00B74AF8"/>
    <w:rsid w:val="00B808EF"/>
    <w:rsid w:val="00B81F26"/>
    <w:rsid w:val="00B839AE"/>
    <w:rsid w:val="00B85AB9"/>
    <w:rsid w:val="00B85E5E"/>
    <w:rsid w:val="00B91916"/>
    <w:rsid w:val="00B963D8"/>
    <w:rsid w:val="00BA4819"/>
    <w:rsid w:val="00BC210D"/>
    <w:rsid w:val="00BC4616"/>
    <w:rsid w:val="00BC7921"/>
    <w:rsid w:val="00BF15F9"/>
    <w:rsid w:val="00BF35A3"/>
    <w:rsid w:val="00BF3F88"/>
    <w:rsid w:val="00C014A2"/>
    <w:rsid w:val="00C0711C"/>
    <w:rsid w:val="00C114EE"/>
    <w:rsid w:val="00C132DB"/>
    <w:rsid w:val="00C15C29"/>
    <w:rsid w:val="00C20E90"/>
    <w:rsid w:val="00C22662"/>
    <w:rsid w:val="00C23EF4"/>
    <w:rsid w:val="00C32677"/>
    <w:rsid w:val="00C32C94"/>
    <w:rsid w:val="00C40339"/>
    <w:rsid w:val="00C430CE"/>
    <w:rsid w:val="00C45462"/>
    <w:rsid w:val="00C45A76"/>
    <w:rsid w:val="00C4602B"/>
    <w:rsid w:val="00C50CC2"/>
    <w:rsid w:val="00C60507"/>
    <w:rsid w:val="00C64228"/>
    <w:rsid w:val="00C80293"/>
    <w:rsid w:val="00C8106E"/>
    <w:rsid w:val="00C854C4"/>
    <w:rsid w:val="00C906CB"/>
    <w:rsid w:val="00C93FE3"/>
    <w:rsid w:val="00C956B8"/>
    <w:rsid w:val="00C96CD3"/>
    <w:rsid w:val="00C972B4"/>
    <w:rsid w:val="00CA6499"/>
    <w:rsid w:val="00CA6FF3"/>
    <w:rsid w:val="00CB37EE"/>
    <w:rsid w:val="00CC0C7A"/>
    <w:rsid w:val="00CC2395"/>
    <w:rsid w:val="00CC4F36"/>
    <w:rsid w:val="00CD51C5"/>
    <w:rsid w:val="00CD6BB8"/>
    <w:rsid w:val="00CE417C"/>
    <w:rsid w:val="00CE6AA9"/>
    <w:rsid w:val="00CE7D0C"/>
    <w:rsid w:val="00CF4219"/>
    <w:rsid w:val="00D00801"/>
    <w:rsid w:val="00D00CD1"/>
    <w:rsid w:val="00D21BBB"/>
    <w:rsid w:val="00D2596E"/>
    <w:rsid w:val="00D2714D"/>
    <w:rsid w:val="00D27836"/>
    <w:rsid w:val="00D32136"/>
    <w:rsid w:val="00D33ACC"/>
    <w:rsid w:val="00D36ED8"/>
    <w:rsid w:val="00D43864"/>
    <w:rsid w:val="00D50F57"/>
    <w:rsid w:val="00D51C64"/>
    <w:rsid w:val="00D5461F"/>
    <w:rsid w:val="00D5534C"/>
    <w:rsid w:val="00D55529"/>
    <w:rsid w:val="00D6711E"/>
    <w:rsid w:val="00D67875"/>
    <w:rsid w:val="00D7288D"/>
    <w:rsid w:val="00DA0950"/>
    <w:rsid w:val="00DB486D"/>
    <w:rsid w:val="00DB5D11"/>
    <w:rsid w:val="00DB7B36"/>
    <w:rsid w:val="00DC3B37"/>
    <w:rsid w:val="00DD0C2A"/>
    <w:rsid w:val="00DD202B"/>
    <w:rsid w:val="00DD2CEF"/>
    <w:rsid w:val="00DD601C"/>
    <w:rsid w:val="00DD74C9"/>
    <w:rsid w:val="00DE3488"/>
    <w:rsid w:val="00DE55FC"/>
    <w:rsid w:val="00DF0726"/>
    <w:rsid w:val="00DF4071"/>
    <w:rsid w:val="00DF5C74"/>
    <w:rsid w:val="00DF603E"/>
    <w:rsid w:val="00E018AE"/>
    <w:rsid w:val="00E02220"/>
    <w:rsid w:val="00E04698"/>
    <w:rsid w:val="00E05864"/>
    <w:rsid w:val="00E07332"/>
    <w:rsid w:val="00E10C79"/>
    <w:rsid w:val="00E21B8F"/>
    <w:rsid w:val="00E2400C"/>
    <w:rsid w:val="00E268C1"/>
    <w:rsid w:val="00E3392F"/>
    <w:rsid w:val="00E36751"/>
    <w:rsid w:val="00E474AC"/>
    <w:rsid w:val="00E516BA"/>
    <w:rsid w:val="00E5460C"/>
    <w:rsid w:val="00E54DBF"/>
    <w:rsid w:val="00E56F56"/>
    <w:rsid w:val="00E62286"/>
    <w:rsid w:val="00E623C5"/>
    <w:rsid w:val="00E637AE"/>
    <w:rsid w:val="00E66CD8"/>
    <w:rsid w:val="00E7142E"/>
    <w:rsid w:val="00E7148E"/>
    <w:rsid w:val="00E71DA9"/>
    <w:rsid w:val="00E76C2D"/>
    <w:rsid w:val="00E81C6D"/>
    <w:rsid w:val="00E97E80"/>
    <w:rsid w:val="00EB252D"/>
    <w:rsid w:val="00EB776A"/>
    <w:rsid w:val="00EB7BEA"/>
    <w:rsid w:val="00EB7F6E"/>
    <w:rsid w:val="00EC09E6"/>
    <w:rsid w:val="00EC1875"/>
    <w:rsid w:val="00ED1C54"/>
    <w:rsid w:val="00ED48B4"/>
    <w:rsid w:val="00ED5DB8"/>
    <w:rsid w:val="00ED6402"/>
    <w:rsid w:val="00EE17D0"/>
    <w:rsid w:val="00EE2DA8"/>
    <w:rsid w:val="00EE4C95"/>
    <w:rsid w:val="00EE6832"/>
    <w:rsid w:val="00EF00C2"/>
    <w:rsid w:val="00EF4693"/>
    <w:rsid w:val="00F017F6"/>
    <w:rsid w:val="00F16F68"/>
    <w:rsid w:val="00F17ABB"/>
    <w:rsid w:val="00F23C02"/>
    <w:rsid w:val="00F276AD"/>
    <w:rsid w:val="00F40EFE"/>
    <w:rsid w:val="00F435B1"/>
    <w:rsid w:val="00F43618"/>
    <w:rsid w:val="00F54809"/>
    <w:rsid w:val="00F55F73"/>
    <w:rsid w:val="00F62586"/>
    <w:rsid w:val="00F64883"/>
    <w:rsid w:val="00F65D66"/>
    <w:rsid w:val="00F72C90"/>
    <w:rsid w:val="00F7317D"/>
    <w:rsid w:val="00F77564"/>
    <w:rsid w:val="00F817B0"/>
    <w:rsid w:val="00F94C65"/>
    <w:rsid w:val="00F95741"/>
    <w:rsid w:val="00FA185C"/>
    <w:rsid w:val="00FA218A"/>
    <w:rsid w:val="00FA494A"/>
    <w:rsid w:val="00FA4BAB"/>
    <w:rsid w:val="00FB299C"/>
    <w:rsid w:val="00FC05D8"/>
    <w:rsid w:val="00FC22B8"/>
    <w:rsid w:val="00FD1D1B"/>
    <w:rsid w:val="00FD364A"/>
    <w:rsid w:val="00FD38EB"/>
    <w:rsid w:val="00FD71E4"/>
    <w:rsid w:val="00FE3675"/>
    <w:rsid w:val="00FE6D1A"/>
    <w:rsid w:val="00FF13E4"/>
    <w:rsid w:val="00FF2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4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148E"/>
    <w:pPr>
      <w:ind w:left="720"/>
    </w:pPr>
  </w:style>
  <w:style w:type="paragraph" w:styleId="a4">
    <w:name w:val="Normal (Web)"/>
    <w:basedOn w:val="a"/>
    <w:uiPriority w:val="99"/>
    <w:semiHidden/>
    <w:rsid w:val="00E714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5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516BA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63758A"/>
    <w:pPr>
      <w:spacing w:after="0" w:line="240" w:lineRule="auto"/>
      <w:ind w:firstLine="851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с отступом Знак"/>
    <w:link w:val="a7"/>
    <w:uiPriority w:val="99"/>
    <w:locked/>
    <w:rsid w:val="006375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950A1B"/>
    <w:pPr>
      <w:widowControl w:val="0"/>
      <w:autoSpaceDE w:val="0"/>
      <w:autoSpaceDN w:val="0"/>
      <w:adjustRightInd w:val="0"/>
      <w:spacing w:after="0" w:line="272" w:lineRule="exact"/>
      <w:ind w:firstLine="6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950A1B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D0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A054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E17D0"/>
    <w:pPr>
      <w:widowControl w:val="0"/>
      <w:autoSpaceDE w:val="0"/>
      <w:autoSpaceDN w:val="0"/>
      <w:adjustRightInd w:val="0"/>
      <w:spacing w:after="0" w:line="274" w:lineRule="exact"/>
      <w:ind w:firstLine="643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01A30"/>
    <w:pPr>
      <w:widowControl w:val="0"/>
      <w:autoSpaceDE w:val="0"/>
      <w:autoSpaceDN w:val="0"/>
      <w:adjustRightInd w:val="0"/>
      <w:spacing w:after="0" w:line="283" w:lineRule="exact"/>
      <w:ind w:firstLine="696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0457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290953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29095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290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uiPriority w:val="99"/>
    <w:rsid w:val="00290953"/>
    <w:rPr>
      <w:rFonts w:ascii="Times New Roman" w:hAnsi="Times New Roman" w:cs="Times New Roman"/>
      <w:i/>
      <w:iCs/>
      <w:sz w:val="22"/>
      <w:szCs w:val="22"/>
    </w:rPr>
  </w:style>
  <w:style w:type="table" w:styleId="a9">
    <w:name w:val="Table Grid"/>
    <w:basedOn w:val="a1"/>
    <w:uiPriority w:val="99"/>
    <w:rsid w:val="004C664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CA6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4" w:lineRule="exact"/>
      <w:ind w:firstLine="696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A6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A6FF3"/>
    <w:pPr>
      <w:widowControl w:val="0"/>
      <w:autoSpaceDE w:val="0"/>
      <w:autoSpaceDN w:val="0"/>
      <w:adjustRightInd w:val="0"/>
      <w:spacing w:after="0" w:line="281" w:lineRule="exact"/>
      <w:ind w:firstLine="725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4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8" w:lineRule="exact"/>
      <w:ind w:firstLine="749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CA6FF3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5">
    <w:name w:val="Font Style25"/>
    <w:uiPriority w:val="99"/>
    <w:rsid w:val="00CA6FF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2">
    <w:name w:val="Font Style22"/>
    <w:uiPriority w:val="99"/>
    <w:rsid w:val="00CA6F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A6FF3"/>
    <w:pPr>
      <w:widowControl w:val="0"/>
      <w:autoSpaceDE w:val="0"/>
      <w:autoSpaceDN w:val="0"/>
      <w:adjustRightInd w:val="0"/>
      <w:spacing w:after="0" w:line="281" w:lineRule="exact"/>
      <w:ind w:firstLine="691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CA6FF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CA6FF3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28">
    <w:name w:val="Font Style28"/>
    <w:uiPriority w:val="99"/>
    <w:rsid w:val="00CA6FF3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17">
    <w:name w:val="Style17"/>
    <w:basedOn w:val="a"/>
    <w:uiPriority w:val="99"/>
    <w:rsid w:val="00CA6F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EF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EF4693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rsid w:val="00EF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EF4693"/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D21BBB"/>
  </w:style>
  <w:style w:type="paragraph" w:customStyle="1" w:styleId="formattext">
    <w:name w:val="formattext"/>
    <w:basedOn w:val="a"/>
    <w:uiPriority w:val="99"/>
    <w:rsid w:val="00D21B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rsid w:val="00D21BBB"/>
    <w:rPr>
      <w:color w:val="0000FF"/>
      <w:u w:val="single"/>
    </w:rPr>
  </w:style>
  <w:style w:type="character" w:customStyle="1" w:styleId="FontStyle20">
    <w:name w:val="Font Style20"/>
    <w:uiPriority w:val="99"/>
    <w:rsid w:val="00F72C90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1">
    <w:name w:val="Font Style21"/>
    <w:uiPriority w:val="99"/>
    <w:rsid w:val="00FD364A"/>
    <w:rPr>
      <w:rFonts w:ascii="Franklin Gothic Medium" w:hAnsi="Franklin Gothic Medium" w:cs="Franklin Gothic Medium"/>
      <w:sz w:val="24"/>
      <w:szCs w:val="24"/>
    </w:rPr>
  </w:style>
  <w:style w:type="character" w:styleId="af">
    <w:name w:val="Strong"/>
    <w:uiPriority w:val="22"/>
    <w:qFormat/>
    <w:locked/>
    <w:rsid w:val="00251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9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206888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2068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68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11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us03</cp:lastModifiedBy>
  <cp:revision>49</cp:revision>
  <cp:lastPrinted>2013-09-17T07:42:00Z</cp:lastPrinted>
  <dcterms:created xsi:type="dcterms:W3CDTF">2013-07-29T10:33:00Z</dcterms:created>
  <dcterms:modified xsi:type="dcterms:W3CDTF">2024-05-07T04:38:00Z</dcterms:modified>
</cp:coreProperties>
</file>